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25954">
      <w:pPr>
        <w:pStyle w:val="Heading1"/>
      </w:pPr>
      <w:r>
        <w:fldChar w:fldCharType="begin"/>
      </w:r>
      <w:r>
        <w:instrText>HYPERLINK "http://internet.garant.ru/document/redirect/403681894/0"</w:instrText>
      </w:r>
      <w:r>
        <w:fldChar w:fldCharType="separate"/>
      </w:r>
      <w:r>
        <w:rPr>
          <w:rStyle w:val="a0"/>
          <w:b w:val="0"/>
          <w:bCs w:val="0"/>
        </w:rPr>
        <w:t>Постановление Правительства РФ от 10 марта 2022 г.</w:t>
      </w:r>
      <w:r>
        <w:rPr>
          <w:rStyle w:val="a0"/>
          <w:b w:val="0"/>
          <w:bCs w:val="0"/>
        </w:rPr>
        <w:t xml:space="preserve"> N 336 "Об особенностях организации и осуществления государственного контроля (надзора), муниципального контроля"</w:t>
      </w:r>
      <w:r>
        <w:fldChar w:fldCharType="end"/>
      </w:r>
    </w:p>
    <w:p w:rsidR="00000000" w:rsidRDefault="00725954"/>
    <w:p w:rsidR="00000000" w:rsidRDefault="00725954">
      <w:r>
        <w:t>Правительство Российской Федерации постановляет:</w:t>
      </w:r>
    </w:p>
    <w:p w:rsidR="00000000" w:rsidRDefault="00725954">
      <w:bookmarkStart w:id="1" w:name="sub_1"/>
      <w:r>
        <w:t>1. Установить, что в 2022 </w:t>
      </w:r>
      <w:r>
        <w:t>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"О государ</w:t>
      </w:r>
      <w:r>
        <w:t xml:space="preserve">ственном контроле (надзоре) и муниципальном контроле в Российской Федерации" и </w:t>
      </w:r>
      <w:hyperlink r:id="rId7" w:history="1">
        <w:r>
          <w:rPr>
            <w:rStyle w:val="a0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</w:t>
      </w:r>
      <w:r>
        <w:t xml:space="preserve">ударственного контроля (надзора) и муниципального контроля", за исключением случаев, указанных в </w:t>
      </w:r>
      <w:hyperlink w:anchor="sub_2" w:history="1">
        <w:r>
          <w:rPr>
            <w:rStyle w:val="a0"/>
          </w:rPr>
          <w:t>пункте 2</w:t>
        </w:r>
      </w:hyperlink>
      <w:r>
        <w:t xml:space="preserve"> настоящего постановления.</w:t>
      </w:r>
    </w:p>
    <w:p w:rsidR="00000000" w:rsidRDefault="00725954">
      <w:bookmarkStart w:id="2" w:name="sub_2"/>
      <w:bookmarkEnd w:id="1"/>
      <w:r>
        <w:t>2. Допускается проведение запланированных на 2022 год плановых контрольных (надзорных) меро</w:t>
      </w:r>
      <w:r>
        <w:t>приятий:</w:t>
      </w:r>
    </w:p>
    <w:p w:rsidR="00000000" w:rsidRDefault="00725954">
      <w:bookmarkStart w:id="3" w:name="sub_21"/>
      <w:bookmarkEnd w:id="2"/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bookmarkEnd w:id="3"/>
    <w:p w:rsidR="00000000" w:rsidRDefault="00725954">
      <w:r>
        <w:t>дошкольное и начальное общее образование;</w:t>
      </w:r>
    </w:p>
    <w:p w:rsidR="00000000" w:rsidRDefault="00725954">
      <w:r>
        <w:t>основ</w:t>
      </w:r>
      <w:r>
        <w:t>ное общее и среднее (полное) общее образование;</w:t>
      </w:r>
    </w:p>
    <w:p w:rsidR="00000000" w:rsidRDefault="00725954">
      <w:r>
        <w:t>деятельность по организации отдыха детей и их оздоровления;</w:t>
      </w:r>
    </w:p>
    <w:p w:rsidR="00000000" w:rsidRDefault="00725954">
      <w:r>
        <w:t>деятельность детских лагерей на время каникул;</w:t>
      </w:r>
    </w:p>
    <w:p w:rsidR="00000000" w:rsidRDefault="00725954">
      <w:r>
        <w:t>деятельность по организации общественного питания детей;</w:t>
      </w:r>
    </w:p>
    <w:p w:rsidR="00000000" w:rsidRDefault="00725954">
      <w:r>
        <w:t>родильные дома, перинатальные центры;</w:t>
      </w:r>
    </w:p>
    <w:p w:rsidR="00000000" w:rsidRDefault="00725954">
      <w:r>
        <w:t>социал</w:t>
      </w:r>
      <w:r>
        <w:t>ьные услуги с обеспечением проживания;</w:t>
      </w:r>
    </w:p>
    <w:p w:rsidR="00000000" w:rsidRDefault="00725954">
      <w:r>
        <w:t>деятельность по водоподготовке и водоснабжению;</w:t>
      </w:r>
    </w:p>
    <w:p w:rsidR="00000000" w:rsidRDefault="00725954">
      <w:bookmarkStart w:id="4" w:name="sub_22"/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</w:t>
      </w:r>
      <w:r>
        <w:t>иска:</w:t>
      </w:r>
    </w:p>
    <w:bookmarkEnd w:id="4"/>
    <w:p w:rsidR="00000000" w:rsidRDefault="00725954">
      <w:r>
        <w:t>дошкольное и начальное общее образование;</w:t>
      </w:r>
    </w:p>
    <w:p w:rsidR="00000000" w:rsidRDefault="00725954">
      <w:r>
        <w:t>основное общее и среднее (полное) общее образование;</w:t>
      </w:r>
    </w:p>
    <w:p w:rsidR="00000000" w:rsidRDefault="00725954">
      <w:r>
        <w:t>деятельность по организации отдыха детей и их оздоровления;</w:t>
      </w:r>
    </w:p>
    <w:p w:rsidR="00000000" w:rsidRDefault="00725954">
      <w:r>
        <w:t>деятельность детских лагерей на время каникул;</w:t>
      </w:r>
    </w:p>
    <w:p w:rsidR="00000000" w:rsidRDefault="00725954">
      <w:r>
        <w:t>родильные дома, перинатальные центры;</w:t>
      </w:r>
    </w:p>
    <w:p w:rsidR="00000000" w:rsidRDefault="00725954">
      <w:r>
        <w:t>соци</w:t>
      </w:r>
      <w:r>
        <w:t>альные услуги с обеспечением проживания;</w:t>
      </w:r>
    </w:p>
    <w:p w:rsidR="00000000" w:rsidRDefault="00725954">
      <w:bookmarkStart w:id="5" w:name="sub_23"/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000000" w:rsidRDefault="00725954">
      <w:bookmarkStart w:id="6" w:name="sub_24"/>
      <w:bookmarkEnd w:id="5"/>
      <w:r>
        <w:t>г) в рамках федерального госу</w:t>
      </w:r>
      <w:r>
        <w:t>дарственного ветеринарного контроля (надзора) в отношении деятельности по содержанию, разведению и убою свиней.</w:t>
      </w:r>
    </w:p>
    <w:bookmarkEnd w:id="6"/>
    <w:p w:rsidR="00000000" w:rsidRDefault="00725954"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</w:t>
      </w:r>
      <w:r>
        <w:t>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000000" w:rsidRDefault="00725954">
      <w:bookmarkStart w:id="7" w:name="sub_3"/>
      <w:r>
        <w:t xml:space="preserve">3. Установить, что в 2022 году в рамках видов государственного контроля (надзора), </w:t>
      </w:r>
      <w:r>
        <w:t xml:space="preserve">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</w:t>
      </w:r>
      <w:hyperlink r:id="rId8" w:history="1">
        <w:r>
          <w:rPr>
            <w:rStyle w:val="a0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</w:t>
      </w:r>
      <w:r>
        <w:t>лючительно по следующим основаниям:</w:t>
      </w:r>
    </w:p>
    <w:p w:rsidR="00000000" w:rsidRDefault="00725954">
      <w:bookmarkStart w:id="8" w:name="sub_31"/>
      <w:bookmarkEnd w:id="7"/>
      <w:r>
        <w:t>а) при условии согласования с органами прокуратуры:</w:t>
      </w:r>
    </w:p>
    <w:bookmarkEnd w:id="8"/>
    <w:p w:rsidR="00000000" w:rsidRDefault="00725954">
      <w:r>
        <w:lastRenderedPageBreak/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00000" w:rsidRDefault="00725954"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00000" w:rsidRDefault="00725954">
      <w:r>
        <w:t>при непосредственной угрозе возникновения чрезвычайных ситуаций природного и (или) техногенного характера, по факт</w:t>
      </w:r>
      <w:r>
        <w:t>ам возникновения чрезвычайных ситуаций природного и (или) техногенного характера;</w:t>
      </w:r>
    </w:p>
    <w:p w:rsidR="00000000" w:rsidRDefault="00725954"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</w:t>
      </w:r>
      <w:r>
        <w:t>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</w:t>
      </w:r>
      <w:r>
        <w:t>езвычайных ситуаций природного и (или) техногенного характера;</w:t>
      </w:r>
    </w:p>
    <w:p w:rsidR="00000000" w:rsidRDefault="00725954"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</w:t>
      </w:r>
      <w:r>
        <w:t xml:space="preserve">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</w:t>
      </w:r>
      <w:r>
        <w:t>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000000" w:rsidRDefault="00725954">
      <w:r>
        <w:t>в рамках регионального государственного лицензионного контроля за осуществлением предпринимательской деятельности по</w:t>
      </w:r>
      <w:r>
        <w:t xml:space="preserve">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000000" w:rsidRDefault="00725954"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</w:t>
      </w:r>
      <w:hyperlink r:id="rId9" w:history="1">
        <w:r>
          <w:rPr>
            <w:rStyle w:val="a0"/>
          </w:rPr>
          <w:t>законодательства</w:t>
        </w:r>
      </w:hyperlink>
      <w:r>
        <w:t xml:space="preserve"> Российской Федерац</w:t>
      </w:r>
      <w:r>
        <w:t xml:space="preserve">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0" w:history="1">
        <w:r>
          <w:rPr>
            <w:rStyle w:val="a0"/>
          </w:rPr>
          <w:t>частью 7 стать</w:t>
        </w:r>
        <w:r>
          <w:rPr>
            <w:rStyle w:val="a0"/>
          </w:rPr>
          <w:t>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000000" w:rsidRDefault="00725954">
      <w:bookmarkStart w:id="9" w:name="sub_32"/>
      <w:r>
        <w:t>б) без согласования с органами прокуратуры:</w:t>
      </w:r>
    </w:p>
    <w:bookmarkEnd w:id="9"/>
    <w:p w:rsidR="00000000" w:rsidRDefault="00725954">
      <w:r>
        <w:t>по поручению Президента Российской Федерации;</w:t>
      </w:r>
    </w:p>
    <w:p w:rsidR="00000000" w:rsidRDefault="00725954">
      <w:r>
        <w:t>по поручению Председателя Правительст</w:t>
      </w:r>
      <w:r>
        <w:t xml:space="preserve">ва Российской Федерации, принятому после </w:t>
      </w:r>
      <w:hyperlink w:anchor="sub_12" w:history="1">
        <w:r>
          <w:rPr>
            <w:rStyle w:val="a0"/>
          </w:rPr>
          <w:t>вступления в силу</w:t>
        </w:r>
      </w:hyperlink>
      <w:r>
        <w:t xml:space="preserve"> настоящего постановления;</w:t>
      </w:r>
    </w:p>
    <w:p w:rsidR="00000000" w:rsidRDefault="00725954">
      <w:r>
        <w:t xml:space="preserve">по поручению Заместителя Председателя Правительства Российской Федерации, принятому после </w:t>
      </w:r>
      <w:hyperlink w:anchor="sub_12" w:history="1">
        <w:r>
          <w:rPr>
            <w:rStyle w:val="a0"/>
          </w:rPr>
          <w:t>вступления в силу</w:t>
        </w:r>
      </w:hyperlink>
      <w:r>
        <w:t xml:space="preserve"> настоящего пост</w:t>
      </w:r>
      <w:r>
        <w:t>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000000" w:rsidRDefault="00725954">
      <w:r>
        <w:t>по требованию прокурора в рамках надзора за исполнением законов, соблюдением прав и свобод человека и гра</w:t>
      </w:r>
      <w:r>
        <w:t>жданина по поступившим в органы прокуратуры материалам и обращениям;</w:t>
      </w:r>
    </w:p>
    <w:p w:rsidR="00000000" w:rsidRDefault="00725954"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</w:t>
      </w:r>
      <w:r>
        <w:t>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000000" w:rsidRDefault="00725954">
      <w:r>
        <w:t>при представлении контролируемым лицом документов и (или) сведений об исполнении пр</w:t>
      </w:r>
      <w:r>
        <w:t>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000000" w:rsidRDefault="00725954">
      <w:bookmarkStart w:id="10" w:name="sub_33"/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1" w:history="1">
        <w:r>
          <w:rPr>
            <w:rStyle w:val="a0"/>
          </w:rPr>
          <w:t>подпунктами 2</w:t>
        </w:r>
      </w:hyperlink>
      <w:r>
        <w:t xml:space="preserve">, </w:t>
      </w:r>
      <w:hyperlink r:id="rId12" w:history="1">
        <w:r>
          <w:rPr>
            <w:rStyle w:val="a0"/>
          </w:rPr>
          <w:t>3</w:t>
        </w:r>
      </w:hyperlink>
      <w:r>
        <w:t xml:space="preserve">, </w:t>
      </w:r>
      <w:hyperlink r:id="rId13" w:history="1">
        <w:r>
          <w:rPr>
            <w:rStyle w:val="a0"/>
          </w:rPr>
          <w:t>5</w:t>
        </w:r>
      </w:hyperlink>
      <w:r>
        <w:t xml:space="preserve"> и </w:t>
      </w:r>
      <w:hyperlink r:id="rId14" w:history="1">
        <w:r>
          <w:rPr>
            <w:rStyle w:val="a0"/>
          </w:rPr>
          <w:t>6 пункта 4</w:t>
        </w:r>
      </w:hyperlink>
      <w:hyperlink r:id="rId15" w:history="1">
        <w:r>
          <w:rPr>
            <w:rStyle w:val="a0"/>
            <w:vertAlign w:val="superscript"/>
          </w:rPr>
          <w:t> 2</w:t>
        </w:r>
      </w:hyperlink>
      <w:hyperlink r:id="rId16" w:history="1">
        <w:r>
          <w:rPr>
            <w:rStyle w:val="a0"/>
          </w:rPr>
          <w:t xml:space="preserve"> статьи 32</w:t>
        </w:r>
      </w:hyperlink>
      <w:r>
        <w:t xml:space="preserve"> Федерального закона "О нек</w:t>
      </w:r>
      <w:r>
        <w:t xml:space="preserve">оммерческих организациях", а также религиозных организаций по основанию, установленному </w:t>
      </w:r>
      <w:hyperlink r:id="rId17" w:history="1">
        <w:r>
          <w:rPr>
            <w:rStyle w:val="a0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</w:t>
      </w:r>
      <w:r>
        <w:t>ениях".</w:t>
      </w:r>
    </w:p>
    <w:p w:rsidR="00000000" w:rsidRDefault="00725954">
      <w:bookmarkStart w:id="11" w:name="sub_4"/>
      <w:bookmarkEnd w:id="10"/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</w:t>
      </w:r>
      <w:r>
        <w:t>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</w:t>
      </w:r>
      <w:r>
        <w:t>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000000" w:rsidRDefault="00725954">
      <w:bookmarkStart w:id="12" w:name="sub_5"/>
      <w:bookmarkEnd w:id="11"/>
      <w:r>
        <w:t>5. В отношении контрольных (надзорных) мероприятий, п</w:t>
      </w:r>
      <w:r>
        <w:t xml:space="preserve">роверок, дата начала которых наступает после </w:t>
      </w:r>
      <w:hyperlink w:anchor="sub_12" w:history="1">
        <w:r>
          <w:rPr>
            <w:rStyle w:val="a0"/>
          </w:rPr>
          <w:t>вступления в силу</w:t>
        </w:r>
      </w:hyperlink>
      <w:r>
        <w:t xml:space="preserve">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</w:t>
      </w:r>
      <w:r>
        <w:t>ное решение об их отмене в течение 3 рабочих дней со дня вступления в силу настоящего постановления.</w:t>
      </w:r>
    </w:p>
    <w:bookmarkEnd w:id="12"/>
    <w:p w:rsidR="00000000" w:rsidRDefault="00725954">
      <w: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</w:t>
      </w:r>
      <w:hyperlink w:anchor="sub_12" w:history="1">
        <w:r>
          <w:rPr>
            <w:rStyle w:val="a0"/>
          </w:rPr>
          <w:t>вступления в силу</w:t>
        </w:r>
      </w:hyperlink>
      <w:r>
        <w:t xml:space="preserve"> настоящего постановления контрольным (надзорным) органом, органом контроля в Единый реестр контрольных (надзорных) мероприятий, </w:t>
      </w:r>
      <w:hyperlink r:id="rId18" w:history="1">
        <w:r>
          <w:rPr>
            <w:rStyle w:val="a0"/>
          </w:rPr>
          <w:t>Единый реестр</w:t>
        </w:r>
      </w:hyperlink>
      <w:r>
        <w:t xml:space="preserve"> проверок.</w:t>
      </w:r>
    </w:p>
    <w:p w:rsidR="00000000" w:rsidRDefault="00725954">
      <w:r>
        <w:t>Из</w:t>
      </w:r>
      <w:r>
        <w:t>дание дополнительных приказов, решений контрольным (надзорным) органом, органом контроля не требуется.</w:t>
      </w:r>
    </w:p>
    <w:p w:rsidR="00000000" w:rsidRDefault="00725954">
      <w:bookmarkStart w:id="13" w:name="sub_6"/>
      <w:r>
        <w:t xml:space="preserve">6. Проведение внеплановых контрольных (надзорных) мероприятий, внеплановых проверок, не завершенных на момент </w:t>
      </w:r>
      <w:hyperlink w:anchor="sub_12" w:history="1">
        <w:r>
          <w:rPr>
            <w:rStyle w:val="a0"/>
          </w:rPr>
          <w:t>вступления в силу</w:t>
        </w:r>
      </w:hyperlink>
      <w:r>
        <w:t xml:space="preserve"> настоящего постановления, не допускается до момента осуществления действий, предусмотренных </w:t>
      </w:r>
      <w:hyperlink w:anchor="sub_7" w:history="1">
        <w:r>
          <w:rPr>
            <w:rStyle w:val="a0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</w:t>
      </w:r>
      <w:r>
        <w:t xml:space="preserve">ям, предусмотренным </w:t>
      </w:r>
      <w:hyperlink w:anchor="sub_3" w:history="1">
        <w:r>
          <w:rPr>
            <w:rStyle w:val="a0"/>
          </w:rPr>
          <w:t>пунктом 3</w:t>
        </w:r>
      </w:hyperlink>
      <w:r>
        <w:t xml:space="preserve"> настоящего постановления).</w:t>
      </w:r>
    </w:p>
    <w:p w:rsidR="00000000" w:rsidRDefault="00725954">
      <w:bookmarkStart w:id="14" w:name="sub_7"/>
      <w:bookmarkEnd w:id="13"/>
      <w:r>
        <w:t xml:space="preserve">7. Контрольные (надзорные) мероприятия, проверки, проведение которых не допускается в соответствии с настоящим постановлением и не завершенные на день </w:t>
      </w:r>
      <w:hyperlink w:anchor="sub_12" w:history="1">
        <w:r>
          <w:rPr>
            <w:rStyle w:val="a0"/>
          </w:rPr>
          <w:t>вступления в силу</w:t>
        </w:r>
      </w:hyperlink>
      <w:r>
        <w:t xml:space="preserve">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</w:t>
      </w:r>
      <w:r>
        <w:t xml:space="preserve"> Единый реестр контрольных (надзорных) мероприятий, </w:t>
      </w:r>
      <w:hyperlink r:id="rId19" w:history="1">
        <w:r>
          <w:rPr>
            <w:rStyle w:val="a0"/>
          </w:rPr>
          <w:t>Единый реестр</w:t>
        </w:r>
      </w:hyperlink>
      <w:r>
        <w:t xml:space="preserve"> проверок соответствующих сведений.</w:t>
      </w:r>
    </w:p>
    <w:bookmarkEnd w:id="14"/>
    <w:p w:rsidR="00000000" w:rsidRDefault="00725954">
      <w:r>
        <w:t xml:space="preserve">Исключительно в случае, если в ходе контрольного (надзорного) мероприятия, </w:t>
      </w:r>
      <w:r>
        <w:t>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</w:t>
      </w:r>
      <w:r>
        <w:t>мому лицу выдается предписание об устранении выявленных нарушений.</w:t>
      </w:r>
    </w:p>
    <w:p w:rsidR="00000000" w:rsidRDefault="00725954"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000000" w:rsidRDefault="00725954">
      <w:bookmarkStart w:id="15" w:name="sub_8"/>
      <w:r>
        <w:t>8. Срок исполнения предписаний, выданных в соответ</w:t>
      </w:r>
      <w:r>
        <w:t xml:space="preserve">ствии с </w:t>
      </w:r>
      <w:hyperlink r:id="rId20" w:history="1">
        <w:r>
          <w:rPr>
            <w:rStyle w:val="a0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 и </w:t>
      </w:r>
      <w:hyperlink r:id="rId21" w:history="1">
        <w:r>
          <w:rPr>
            <w:rStyle w:val="a0"/>
          </w:rPr>
          <w:t>Феде</w:t>
        </w:r>
        <w:r>
          <w:rPr>
            <w:rStyle w:val="a0"/>
          </w:rPr>
          <w:t>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</w:t>
      </w:r>
      <w:hyperlink w:anchor="sub_12" w:history="1">
        <w:r>
          <w:rPr>
            <w:rStyle w:val="a0"/>
          </w:rPr>
          <w:t>вступления в силу</w:t>
        </w:r>
      </w:hyperlink>
      <w:r>
        <w:t xml:space="preserve"> настоящего постановления и действующих на </w:t>
      </w:r>
      <w:r>
        <w:t>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bookmarkEnd w:id="15"/>
    <w:p w:rsidR="00000000" w:rsidRDefault="00725954">
      <w:r>
        <w:t>Контролируемое лицо вправе направить ходатайство (заявление) о д</w:t>
      </w:r>
      <w:r>
        <w:t>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000000" w:rsidRDefault="00725954">
      <w:bookmarkStart w:id="16" w:name="sub_9"/>
      <w:r>
        <w:t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</w:t>
      </w:r>
      <w:r>
        <w:t>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</w:t>
      </w:r>
      <w:r>
        <w:t xml:space="preserve"> государственной власти и органов местного самоуправления), исключительно в случае, предусмотренном </w:t>
      </w:r>
      <w:hyperlink r:id="rId22" w:history="1">
        <w:r>
          <w:rPr>
            <w:rStyle w:val="a0"/>
          </w:rPr>
          <w:t>пунктом 3 части 2 статьи 90</w:t>
        </w:r>
      </w:hyperlink>
      <w:r>
        <w:t xml:space="preserve"> Федерального закона "О государственном контроле (надзо</w:t>
      </w:r>
      <w:r>
        <w:t>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000000" w:rsidRDefault="00725954">
      <w:bookmarkStart w:id="17" w:name="sub_10"/>
      <w:bookmarkEnd w:id="16"/>
      <w:r>
        <w:t>10. Допускается проведение пр</w:t>
      </w:r>
      <w:r>
        <w:t xml:space="preserve">офилактических мероприятий, мероприятий по профилактике нарушения обязательных требований в отношении контролируемых лиц в соответствии с </w:t>
      </w:r>
      <w:hyperlink r:id="rId23" w:history="1">
        <w:r>
          <w:rPr>
            <w:rStyle w:val="a0"/>
          </w:rPr>
          <w:t>Федеральным законом</w:t>
        </w:r>
      </w:hyperlink>
      <w:r>
        <w:t xml:space="preserve"> "О государственном контрол</w:t>
      </w:r>
      <w:r>
        <w:t xml:space="preserve">е (надзоре) и муниципальном контроле в Российской Федерации" и </w:t>
      </w:r>
      <w:hyperlink r:id="rId24" w:history="1">
        <w:r>
          <w:rPr>
            <w:rStyle w:val="a0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</w:t>
      </w:r>
      <w:r>
        <w:t>роля (надзора) и муниципального контроля".</w:t>
      </w:r>
    </w:p>
    <w:p w:rsidR="00000000" w:rsidRDefault="00725954">
      <w:bookmarkStart w:id="18" w:name="sub_11"/>
      <w:bookmarkEnd w:id="17"/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</w:t>
      </w:r>
      <w:hyperlink r:id="rId25" w:history="1">
        <w:r>
          <w:rPr>
            <w:rStyle w:val="a0"/>
          </w:rPr>
          <w:t>Федерального закона</w:t>
        </w:r>
      </w:hyperlink>
      <w:r>
        <w:t xml:space="preserve"> "О государственном контроле (надзоре) и муниципальном контроле в Российской Федерации" и </w:t>
      </w:r>
      <w:hyperlink r:id="rId26" w:history="1">
        <w:r>
          <w:rPr>
            <w:rStyle w:val="a0"/>
          </w:rPr>
          <w:t>Федерального закона</w:t>
        </w:r>
      </w:hyperlink>
      <w:r>
        <w:t xml:space="preserve">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</w:p>
    <w:p w:rsidR="00000000" w:rsidRDefault="00725954">
      <w:bookmarkStart w:id="19" w:name="sub_12"/>
      <w:bookmarkEnd w:id="18"/>
      <w:r>
        <w:t>12. Настоящее пос</w:t>
      </w:r>
      <w:r>
        <w:t xml:space="preserve">тановление вступает в силу со дня его </w:t>
      </w:r>
      <w:hyperlink r:id="rId27" w:history="1">
        <w:r>
          <w:rPr>
            <w:rStyle w:val="a0"/>
          </w:rPr>
          <w:t>официального опубликования</w:t>
        </w:r>
      </w:hyperlink>
      <w:r>
        <w:t>.</w:t>
      </w:r>
    </w:p>
    <w:bookmarkEnd w:id="19"/>
    <w:p w:rsidR="00000000" w:rsidRDefault="00725954"/>
    <w:tbl>
      <w:tblPr>
        <w:tblW w:w="5000" w:type="pct"/>
        <w:tblLook w:val="0000" w:firstRow="0" w:lastRow="0" w:firstColumn="0" w:lastColumn="0" w:noHBand="0" w:noVBand="0"/>
      </w:tblPr>
      <w:tblGrid>
        <w:gridCol w:w="6867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25954">
            <w:pPr>
              <w:pStyle w:val="a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25954">
            <w:pPr>
              <w:pStyle w:val="a1"/>
              <w:jc w:val="right"/>
            </w:pPr>
            <w:r>
              <w:t>М. Мишустин</w:t>
            </w:r>
          </w:p>
        </w:tc>
      </w:tr>
    </w:tbl>
    <w:p w:rsidR="00000000" w:rsidRDefault="00725954"/>
    <w:sectPr w:rsidR="00000000">
      <w:headerReference w:type="default" r:id="rId28"/>
      <w:footerReference w:type="default" r:id="rId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5954">
      <w:r>
        <w:separator/>
      </w:r>
    </w:p>
  </w:endnote>
  <w:endnote w:type="continuationSeparator" w:id="0">
    <w:p w:rsidR="00000000" w:rsidRDefault="0072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2595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2595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2595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5954">
      <w:r>
        <w:separator/>
      </w:r>
    </w:p>
  </w:footnote>
  <w:footnote w:type="continuationSeparator" w:id="0">
    <w:p w:rsidR="00000000" w:rsidRDefault="0072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2595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10 марта 2022 г. N 336 "Об особенностях организации и осуществления…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54"/>
    <w:rsid w:val="0072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9175AF1-CD34-45B4-B879-3DF747C1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1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3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47/200" TargetMode="External"/><Relationship Id="rId13" Type="http://schemas.openxmlformats.org/officeDocument/2006/relationships/hyperlink" Target="http://internet.garant.ru/document/redirect/10105879/320425" TargetMode="External"/><Relationship Id="rId18" Type="http://schemas.openxmlformats.org/officeDocument/2006/relationships/hyperlink" Target="http://internet.garant.ru/document/redirect/990941/267461909" TargetMode="External"/><Relationship Id="rId26" Type="http://schemas.openxmlformats.org/officeDocument/2006/relationships/hyperlink" Target="http://internet.garant.ru/document/redirect/12164247/13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64247/0" TargetMode="External"/><Relationship Id="rId7" Type="http://schemas.openxmlformats.org/officeDocument/2006/relationships/hyperlink" Target="http://internet.garant.ru/document/redirect/12164247/200" TargetMode="External"/><Relationship Id="rId12" Type="http://schemas.openxmlformats.org/officeDocument/2006/relationships/hyperlink" Target="http://internet.garant.ru/document/redirect/10105879/320423" TargetMode="External"/><Relationship Id="rId17" Type="http://schemas.openxmlformats.org/officeDocument/2006/relationships/hyperlink" Target="http://internet.garant.ru/document/redirect/171640/25053" TargetMode="External"/><Relationship Id="rId25" Type="http://schemas.openxmlformats.org/officeDocument/2006/relationships/hyperlink" Target="http://internet.garant.ru/document/redirect/74449814/18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5879/320426" TargetMode="External"/><Relationship Id="rId20" Type="http://schemas.openxmlformats.org/officeDocument/2006/relationships/hyperlink" Target="http://internet.garant.ru/document/redirect/74449814/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5879/320422" TargetMode="External"/><Relationship Id="rId24" Type="http://schemas.openxmlformats.org/officeDocument/2006/relationships/hyperlink" Target="http://internet.garant.ru/document/redirect/12164247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5879/320426" TargetMode="External"/><Relationship Id="rId23" Type="http://schemas.openxmlformats.org/officeDocument/2006/relationships/hyperlink" Target="http://internet.garant.ru/document/redirect/74449814/180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74449814/7507" TargetMode="External"/><Relationship Id="rId19" Type="http://schemas.openxmlformats.org/officeDocument/2006/relationships/hyperlink" Target="http://internet.garant.ru/document/redirect/990941/26746190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0951/1" TargetMode="External"/><Relationship Id="rId14" Type="http://schemas.openxmlformats.org/officeDocument/2006/relationships/hyperlink" Target="http://internet.garant.ru/document/redirect/10105879/320426" TargetMode="External"/><Relationship Id="rId22" Type="http://schemas.openxmlformats.org/officeDocument/2006/relationships/hyperlink" Target="http://internet.garant.ru/document/redirect/74449814/900203" TargetMode="External"/><Relationship Id="rId27" Type="http://schemas.openxmlformats.org/officeDocument/2006/relationships/hyperlink" Target="http://internet.garant.ru/document/redirect/403681895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2221</Words>
  <Characters>12666</Characters>
  <Application>Microsoft Office Word</Application>
  <DocSecurity>4</DocSecurity>
  <Lines>105</Lines>
  <Paragraphs>29</Paragraphs>
  <ScaleCrop>false</ScaleCrop>
  <Company>НПП "Гарант-Сервис"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2022-03-11T10:29:00Z</dcterms:created>
  <dcterms:modified xsi:type="dcterms:W3CDTF">2022-03-11T10:29:00Z</dcterms:modified>
</cp:coreProperties>
</file>