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92B64">
      <w:pPr>
        <w:jc w:val="right"/>
        <w:rPr>
          <w:rFonts w:hint="default"/>
          <w:sz w:val="22"/>
          <w:lang w:val="ru-RU"/>
        </w:rPr>
      </w:pPr>
      <w:r>
        <w:rPr>
          <w:sz w:val="22"/>
        </w:rPr>
        <w:t xml:space="preserve">Приложение №        к </w:t>
      </w:r>
      <w:r>
        <w:rPr>
          <w:sz w:val="22"/>
          <w:lang w:val="ru-RU"/>
        </w:rPr>
        <w:t>управлению</w:t>
      </w:r>
      <w:r>
        <w:rPr>
          <w:rFonts w:hint="default"/>
          <w:sz w:val="22"/>
          <w:lang w:val="ru-RU"/>
        </w:rPr>
        <w:t xml:space="preserve"> Многоквартирного дома по адресу</w:t>
      </w:r>
    </w:p>
    <w:p w14:paraId="501038E5">
      <w:pPr>
        <w:jc w:val="center"/>
        <w:rPr>
          <w:sz w:val="22"/>
        </w:rPr>
      </w:pPr>
      <w:r>
        <w:rPr>
          <w:sz w:val="22"/>
          <w:lang w:val="ru-RU"/>
        </w:rPr>
        <w:t>или</w:t>
      </w:r>
      <w:r>
        <w:rPr>
          <w:rFonts w:hint="default"/>
          <w:sz w:val="22"/>
          <w:lang w:val="ru-RU"/>
        </w:rPr>
        <w:t xml:space="preserve"> (к смете ТСЖ)</w:t>
      </w:r>
      <w:r>
        <w:rPr>
          <w:sz w:val="22"/>
        </w:rPr>
        <w:t xml:space="preserve"> от " ___ " _________ 20__ г.</w:t>
      </w:r>
    </w:p>
    <w:p w14:paraId="4D101463">
      <w:pPr>
        <w:pStyle w:val="13"/>
        <w:spacing w:after="0" w:line="228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Перечень работ, услуг по управлению многоквартирным домом, содержанию и ремонту общего имущества в многоквартирном доме, определение их  стоимости и размера платы за содержание и ремонт жилого помещения</w:t>
      </w:r>
    </w:p>
    <w:p w14:paraId="5D1E8016">
      <w:pPr>
        <w:pStyle w:val="13"/>
        <w:spacing w:line="228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55C23E1">
      <w:pPr>
        <w:pStyle w:val="13"/>
        <w:numPr>
          <w:ilvl w:val="0"/>
          <w:numId w:val="2"/>
        </w:numPr>
        <w:spacing w:after="0" w:line="228" w:lineRule="auto"/>
        <w:ind w:left="1434" w:hanging="357"/>
        <w:contextualSpacing w:val="0"/>
      </w:pPr>
      <w:r>
        <w:rPr>
          <w:rFonts w:ascii="Times New Roman" w:hAnsi="Times New Roman"/>
          <w:b/>
        </w:rPr>
        <w:t>Перечень работ, услуг по управлению многоквартирным домом и содержанию общего имущества в многоквартирном доме</w:t>
      </w:r>
    </w:p>
    <w:tbl>
      <w:tblPr>
        <w:tblStyle w:val="10"/>
        <w:tblW w:w="15196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8"/>
        <w:gridCol w:w="12"/>
        <w:gridCol w:w="13"/>
        <w:gridCol w:w="17"/>
        <w:gridCol w:w="25"/>
        <w:gridCol w:w="8142"/>
        <w:gridCol w:w="1560"/>
        <w:gridCol w:w="2409"/>
      </w:tblGrid>
      <w:tr w14:paraId="3A3776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1227" w:type="dxa"/>
            <w:gridSpan w:val="6"/>
            <w:vMerge w:val="restart"/>
            <w:vAlign w:val="center"/>
          </w:tcPr>
          <w:p w14:paraId="2671A9AE">
            <w:pPr>
              <w:ind w:firstLine="31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работ, услуг</w:t>
            </w:r>
          </w:p>
        </w:tc>
        <w:tc>
          <w:tcPr>
            <w:tcW w:w="1560" w:type="dxa"/>
            <w:vMerge w:val="restart"/>
            <w:vAlign w:val="center"/>
          </w:tcPr>
          <w:p w14:paraId="1A1753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Периодичность (график, срок) выполнения</w:t>
            </w:r>
          </w:p>
        </w:tc>
        <w:tc>
          <w:tcPr>
            <w:tcW w:w="2409" w:type="dxa"/>
            <w:vMerge w:val="restart"/>
            <w:vAlign w:val="center"/>
          </w:tcPr>
          <w:p w14:paraId="363972F6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Документ фиксирующий проведение оказанной услуги, приложения к данному документу</w:t>
            </w:r>
          </w:p>
        </w:tc>
      </w:tr>
      <w:tr w14:paraId="1637CF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1227" w:type="dxa"/>
            <w:gridSpan w:val="6"/>
            <w:vMerge w:val="continue"/>
            <w:vAlign w:val="center"/>
          </w:tcPr>
          <w:p w14:paraId="1371D280">
            <w:pPr>
              <w:ind w:firstLine="31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2099D7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vMerge w:val="continue"/>
          </w:tcPr>
          <w:p w14:paraId="55969425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</w:tr>
      <w:tr w14:paraId="26006C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2787" w:type="dxa"/>
            <w:gridSpan w:val="7"/>
            <w:tcBorders>
              <w:bottom w:val="single" w:color="auto" w:sz="4" w:space="0"/>
            </w:tcBorders>
            <w:vAlign w:val="center"/>
          </w:tcPr>
          <w:p w14:paraId="2D383D7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А. Услуги по управлению многоквартирным домом</w:t>
            </w:r>
          </w:p>
        </w:tc>
        <w:tc>
          <w:tcPr>
            <w:tcW w:w="2409" w:type="dxa"/>
            <w:tcBorders>
              <w:bottom w:val="single" w:color="auto" w:sz="4" w:space="0"/>
            </w:tcBorders>
          </w:tcPr>
          <w:p w14:paraId="422B857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2B307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</w:trPr>
        <w:tc>
          <w:tcPr>
            <w:tcW w:w="3060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80DD48B">
            <w:pPr>
              <w:ind w:firstLine="317"/>
              <w:rPr>
                <w:sz w:val="18"/>
                <w:szCs w:val="18"/>
              </w:rPr>
            </w:pPr>
            <w:bookmarkStart w:id="0" w:name="_GoBack" w:colFirst="1" w:colLast="1"/>
            <w:r>
              <w:rPr>
                <w:sz w:val="18"/>
                <w:szCs w:val="18"/>
              </w:rPr>
              <w:t xml:space="preserve">в соответствии с перечнем, установленным в п.4 Стандартов управления многоквартирным домом, </w:t>
            </w:r>
            <w:r>
              <w:rPr>
                <w:b/>
                <w:sz w:val="18"/>
                <w:szCs w:val="18"/>
              </w:rPr>
              <w:t>включая</w:t>
            </w:r>
            <w:r>
              <w:rPr>
                <w:sz w:val="18"/>
                <w:szCs w:val="18"/>
              </w:rPr>
              <w:t xml:space="preserve"> функции:</w:t>
            </w:r>
          </w:p>
          <w:p w14:paraId="0420D484">
            <w:pPr>
              <w:ind w:left="175" w:firstLine="317"/>
            </w:pPr>
          </w:p>
        </w:tc>
        <w:tc>
          <w:tcPr>
            <w:tcW w:w="816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9D14933">
            <w:pPr>
              <w:ind w:left="175" w:firstLine="31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 по взаимодействию с ресурсоснабжающими организациями по вопросам установления границ эксплуатационной ответственности ресурсоснабжающих организаций по предоставлению ими коммунальных услуг потребителям в многоквартирном доме, а также по вопросам контроля объемов и качества предоставления коммунальных услуг потребителям в многоквартирном доме;</w:t>
            </w:r>
          </w:p>
          <w:p w14:paraId="1E867276">
            <w:pPr>
              <w:ind w:left="175" w:firstLine="31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 связанных с заключением договоров с ресурсоснабжающими организациями на покупку коммунальных ресурсов и осуществлением расчетов по ним;</w:t>
            </w:r>
          </w:p>
          <w:p w14:paraId="0EAE9743">
            <w:pPr>
              <w:jc w:val="left"/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</w:pPr>
            <w:r>
              <w:rPr>
                <w:color w:val="auto"/>
                <w:sz w:val="20"/>
                <w:szCs w:val="20"/>
              </w:rPr>
              <w:t>- с раскрытием информации о деятельности Управляющей организации в соответствии с Постановлением Правительства РФ от 23.09.2010 № 731.</w:t>
            </w: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 </w:t>
            </w:r>
          </w:p>
          <w:p w14:paraId="64601827">
            <w:pPr>
              <w:jc w:val="left"/>
              <w:rPr>
                <w:rFonts w:eastAsia="Roboto-Black"/>
                <w:bCs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>Прием технической документации на многоквартирный дом и иных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>документов, связанных с управлением многоквартирным домом, технических средств и оборудования, необходимых для содержания многоквартирного дома и управления им</w:t>
            </w:r>
            <w:r>
              <w:rPr>
                <w:rFonts w:eastAsia="Roboto-Black"/>
                <w:bCs/>
                <w:color w:val="auto"/>
                <w:sz w:val="20"/>
                <w:szCs w:val="20"/>
                <w:lang w:eastAsia="zh-CN" w:bidi="ar"/>
              </w:rPr>
              <w:t>.</w:t>
            </w:r>
          </w:p>
          <w:p w14:paraId="653E403A">
            <w:pPr>
              <w:jc w:val="left"/>
              <w:rPr>
                <w:rFonts w:eastAsia="Roboto-Black"/>
                <w:bCs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eastAsia="Roboto-Black"/>
                <w:bCs/>
                <w:color w:val="auto"/>
                <w:sz w:val="20"/>
                <w:szCs w:val="20"/>
                <w:lang w:eastAsia="zh-CN" w:bidi="ar"/>
              </w:rPr>
              <w:t xml:space="preserve">Сверка выставленных счетов с РСО. </w:t>
            </w:r>
          </w:p>
          <w:p w14:paraId="2E3685D0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-Black"/>
                <w:bCs/>
                <w:color w:val="auto"/>
                <w:sz w:val="20"/>
                <w:szCs w:val="20"/>
                <w:lang w:eastAsia="zh-CN" w:bidi="ar"/>
              </w:rPr>
              <w:t>Юридическое сопровождение по возврату ОДИ</w:t>
            </w:r>
          </w:p>
          <w:p w14:paraId="26AA3AAB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113* </w:t>
            </w:r>
          </w:p>
          <w:p w14:paraId="373B0DB1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>Хранение технической документации и иных документов на МКД, технических средств и оборудования</w:t>
            </w:r>
          </w:p>
          <w:p w14:paraId="40F658DC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114* </w:t>
            </w:r>
          </w:p>
          <w:p w14:paraId="4CAC56A6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Актуализация технической документации и иных документов на МКД </w:t>
            </w:r>
          </w:p>
          <w:p w14:paraId="32F0C282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116 </w:t>
            </w:r>
          </w:p>
          <w:p w14:paraId="45B04A1E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Определение состава и характеристик общего имущества собственников помещений в МКД </w:t>
            </w:r>
          </w:p>
          <w:p w14:paraId="4E60FE5E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118 </w:t>
            </w:r>
          </w:p>
          <w:p w14:paraId="4BD37F6E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>Оснащение многоквартирного дома техническими средствами, программным обеспечением, оборудованием, связанным с управлением многоквартирным домом</w:t>
            </w:r>
          </w:p>
          <w:p w14:paraId="2274E1F4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121* </w:t>
            </w:r>
          </w:p>
          <w:p w14:paraId="6D144D5B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>Ведение реестра собственников помещений в многоквартирном доме</w:t>
            </w:r>
            <w:r>
              <w:rPr>
                <w:rFonts w:eastAsia="Roboto-Black"/>
                <w:bCs/>
                <w:color w:val="auto"/>
                <w:sz w:val="20"/>
                <w:szCs w:val="20"/>
                <w:lang w:eastAsia="zh-CN" w:bidi="ar"/>
              </w:rPr>
              <w:t xml:space="preserve">1 </w:t>
            </w:r>
          </w:p>
          <w:p w14:paraId="291AD77D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122 </w:t>
            </w:r>
          </w:p>
          <w:p w14:paraId="4597F154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>Сбор, обновление и хранение информации о нанимателях помещений муниципального и государственного жилищного фонда в МКД</w:t>
            </w:r>
            <w:r>
              <w:rPr>
                <w:rFonts w:eastAsia="Roboto-Black"/>
                <w:bCs/>
                <w:color w:val="auto"/>
                <w:sz w:val="20"/>
                <w:szCs w:val="20"/>
                <w:lang w:eastAsia="zh-CN" w:bidi="ar"/>
              </w:rPr>
              <w:t xml:space="preserve">1 </w:t>
            </w:r>
          </w:p>
          <w:p w14:paraId="2011F274">
            <w:pPr>
              <w:jc w:val="left"/>
              <w:rPr>
                <w:color w:val="auto"/>
                <w:sz w:val="20"/>
                <w:szCs w:val="20"/>
              </w:rPr>
            </w:pPr>
          </w:p>
          <w:p w14:paraId="48B83892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123 </w:t>
            </w:r>
          </w:p>
          <w:p w14:paraId="35817BE5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>Сбор, обновление и хранение информации об арендаторах помещений в МКД муниципального и государственного жилищного фонда в МКД</w:t>
            </w:r>
            <w:r>
              <w:rPr>
                <w:rFonts w:eastAsia="Roboto-Black"/>
                <w:bCs/>
                <w:color w:val="auto"/>
                <w:sz w:val="20"/>
                <w:szCs w:val="20"/>
                <w:lang w:eastAsia="zh-CN" w:bidi="ar"/>
              </w:rPr>
              <w:t xml:space="preserve">1 </w:t>
            </w:r>
          </w:p>
          <w:p w14:paraId="3FF1BAA6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132* </w:t>
            </w:r>
          </w:p>
          <w:p w14:paraId="7FC2AE4B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Проведение осмотра общего имущества в многоквартирном доме для выявления соответствия (несоответствия) состояния общего </w:t>
            </w:r>
            <w:r>
              <w:rPr>
                <w:rFonts w:hint="default" w:eastAsia="Roboto"/>
                <w:bCs/>
                <w:color w:val="auto"/>
                <w:sz w:val="20"/>
                <w:szCs w:val="20"/>
                <w:lang w:val="ru-RU" w:eastAsia="zh-CN" w:bidi="ar"/>
              </w:rPr>
              <w:t>и</w:t>
            </w: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>мущества требованиям законодательства Российской Федерации, а также угрозы безопасности жизни и здоровью граждан</w:t>
            </w:r>
            <w:r>
              <w:rPr>
                <w:rFonts w:eastAsia="Roboto-Black"/>
                <w:bCs/>
                <w:color w:val="auto"/>
                <w:sz w:val="20"/>
                <w:szCs w:val="20"/>
                <w:lang w:eastAsia="zh-CN" w:bidi="ar"/>
              </w:rPr>
              <w:t xml:space="preserve">1 </w:t>
            </w:r>
          </w:p>
          <w:p w14:paraId="0210786F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132* </w:t>
            </w:r>
          </w:p>
          <w:p w14:paraId="0501542D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Проведение осмотра общего имущества в многоквартирном доме </w:t>
            </w:r>
            <w:r>
              <w:rPr>
                <w:color w:val="auto"/>
                <w:sz w:val="20"/>
                <w:szCs w:val="20"/>
              </w:rPr>
              <w:t>д</w:t>
            </w: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>ля выявления соответствия (несоответствия) состояния общего имущества требованиям законодательства Российской Федерации, а также угрозы безопасности жизни и здоровью граждан</w:t>
            </w:r>
            <w:r>
              <w:rPr>
                <w:rFonts w:eastAsia="Roboto-Black"/>
                <w:bCs/>
                <w:color w:val="auto"/>
                <w:sz w:val="20"/>
                <w:szCs w:val="20"/>
                <w:lang w:eastAsia="zh-CN" w:bidi="ar"/>
              </w:rPr>
              <w:t>1</w:t>
            </w:r>
          </w:p>
          <w:p w14:paraId="2D5B2E47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124 </w:t>
            </w:r>
          </w:p>
          <w:p w14:paraId="761574A6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Сбор, обновление и хранение информации о лицах, использующих общее имущество собственников помещений в МКД на основании договоров и по другим законным основаниям </w:t>
            </w:r>
          </w:p>
          <w:p w14:paraId="152097B6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131 </w:t>
            </w:r>
          </w:p>
          <w:p w14:paraId="77027093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Выявление целей собственников помещений в отношении управления общим имуществом в многоквартирном доме </w:t>
            </w:r>
          </w:p>
          <w:p w14:paraId="30188FEA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133* </w:t>
            </w:r>
          </w:p>
          <w:p w14:paraId="1EFE3908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>Формирование перечня услуг и работ, обеспечивающих надлежащее содержание общего имущества в многоквартирном</w:t>
            </w:r>
          </w:p>
          <w:p w14:paraId="0AAAA5DB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134 </w:t>
            </w:r>
          </w:p>
          <w:p w14:paraId="3CE0D072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Подготовка предложений по иным услугам и работам для достижения целей собственников помещений в многоквартирном доме в отношении управления многоквартирным домом </w:t>
            </w:r>
          </w:p>
          <w:p w14:paraId="23029EAA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136* </w:t>
            </w:r>
          </w:p>
          <w:p w14:paraId="7AC3F946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Подготовка предложений по проведению капитального ремонта многоквартирного дома </w:t>
            </w:r>
          </w:p>
          <w:p w14:paraId="6F75B837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138* </w:t>
            </w:r>
          </w:p>
          <w:p w14:paraId="20851EC4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Подготовка предложений по проведению мероприятий </w:t>
            </w:r>
          </w:p>
          <w:p w14:paraId="73A2F984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>для снижения потребления в многоквартирном доме коммунальных ресурсов, повышения энергоэффективности многоквартирного дома</w:t>
            </w:r>
            <w:r>
              <w:rPr>
                <w:rFonts w:eastAsia="Roboto-Black"/>
                <w:bCs/>
                <w:color w:val="auto"/>
                <w:sz w:val="20"/>
                <w:szCs w:val="20"/>
                <w:lang w:eastAsia="zh-CN" w:bidi="ar"/>
              </w:rPr>
              <w:t xml:space="preserve">1 </w:t>
            </w:r>
          </w:p>
          <w:p w14:paraId="3C563EB6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142* </w:t>
            </w:r>
          </w:p>
          <w:p w14:paraId="5F26A13F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>Подготовка планов и заданий для исполнителей услуг и работ по содержанию и текущему ремонту общего имущества в многоквартирном доме</w:t>
            </w:r>
            <w:r>
              <w:rPr>
                <w:rFonts w:eastAsia="Roboto-Black"/>
                <w:bCs/>
                <w:color w:val="auto"/>
                <w:sz w:val="20"/>
                <w:szCs w:val="20"/>
                <w:lang w:eastAsia="zh-CN" w:bidi="ar"/>
              </w:rPr>
              <w:t xml:space="preserve">1 </w:t>
            </w:r>
          </w:p>
          <w:p w14:paraId="0403C564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144* </w:t>
            </w:r>
          </w:p>
          <w:p w14:paraId="58287F2A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>Осуществление контроля за оказанием услуг и выполнением работ по содержанию и текущему ремонту общего имущества в многоквартирном доме, соблюдением условий договоров, в том числе ведение претензионной, исковой работы</w:t>
            </w:r>
            <w:r>
              <w:rPr>
                <w:rFonts w:eastAsia="Roboto-Black"/>
                <w:bCs/>
                <w:color w:val="auto"/>
                <w:sz w:val="20"/>
                <w:szCs w:val="20"/>
                <w:lang w:eastAsia="zh-CN" w:bidi="ar"/>
              </w:rPr>
              <w:t xml:space="preserve">1 </w:t>
            </w:r>
          </w:p>
          <w:p w14:paraId="0E6E5855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146 </w:t>
            </w:r>
          </w:p>
          <w:p w14:paraId="5738347B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>Выполнение функций технического заказчика капитального ремонта общего имущества в многоквартирном доме</w:t>
            </w:r>
            <w:r>
              <w:rPr>
                <w:rFonts w:eastAsia="Roboto-Black"/>
                <w:bCs/>
                <w:color w:val="auto"/>
                <w:sz w:val="20"/>
                <w:szCs w:val="20"/>
                <w:lang w:eastAsia="zh-CN" w:bidi="ar"/>
              </w:rPr>
              <w:t xml:space="preserve">1 </w:t>
            </w:r>
          </w:p>
          <w:p w14:paraId="66C475DE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149* </w:t>
            </w:r>
          </w:p>
          <w:p w14:paraId="70AF72AE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>Осуществление расчетов за оказанные услуги и выполненные работы с исполнителями услуг и работ по договорам</w:t>
            </w:r>
            <w:r>
              <w:rPr>
                <w:rFonts w:eastAsia="Roboto-Black"/>
                <w:bCs/>
                <w:color w:val="auto"/>
                <w:sz w:val="20"/>
                <w:szCs w:val="20"/>
                <w:lang w:eastAsia="zh-CN" w:bidi="ar"/>
              </w:rPr>
              <w:t xml:space="preserve">1 </w:t>
            </w:r>
          </w:p>
          <w:p w14:paraId="54F00C13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171* </w:t>
            </w:r>
          </w:p>
          <w:p w14:paraId="0CACB3F3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Финансовое обоснование размера общих расходов собственников помещений для обеспечения надлежащего содержания общего имущества в многоквартирном доме и достижения целей собственников в отношении управления многоквартирным домом </w:t>
            </w:r>
          </w:p>
          <w:p w14:paraId="428C8A4F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172* </w:t>
            </w:r>
          </w:p>
          <w:p w14:paraId="30885783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Начисление обязательных платежей и взносов, связанных с оплатой расходов на управление многоквартирным домом, содержание и ремонт общего имущества в многоквартирном доме </w:t>
            </w:r>
          </w:p>
          <w:p w14:paraId="03277F2E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>и расходов на коммунальные услуги, направление платежных документов собственникам и пользователям помещений в многоквартирном доме</w:t>
            </w:r>
            <w:r>
              <w:rPr>
                <w:rFonts w:eastAsia="Roboto-Black"/>
                <w:bCs/>
                <w:color w:val="auto"/>
                <w:sz w:val="20"/>
                <w:szCs w:val="20"/>
                <w:lang w:eastAsia="zh-CN" w:bidi="ar"/>
              </w:rPr>
              <w:t xml:space="preserve">1 </w:t>
            </w:r>
          </w:p>
          <w:p w14:paraId="735B7CAA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174* </w:t>
            </w:r>
          </w:p>
          <w:p w14:paraId="0F542108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Претензионная и исковая работа и иные меры по взысканию </w:t>
            </w:r>
          </w:p>
          <w:p w14:paraId="60FBEC01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задолженности собственников, нанимателей и иных пользователей </w:t>
            </w:r>
          </w:p>
          <w:p w14:paraId="597AF153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помещений в многоквартирном доме по обязательным платежам </w:t>
            </w:r>
          </w:p>
          <w:p w14:paraId="5939D1A7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>и взносам</w:t>
            </w:r>
          </w:p>
          <w:p w14:paraId="54424AB9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175 </w:t>
            </w:r>
          </w:p>
          <w:p w14:paraId="58E4A9F7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Разработка предложений по использованию общего имущества </w:t>
            </w:r>
          </w:p>
          <w:p w14:paraId="2577302D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>для извлечения доходов</w:t>
            </w:r>
          </w:p>
          <w:p w14:paraId="617A0F67">
            <w:pPr>
              <w:jc w:val="left"/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  176 </w:t>
            </w:r>
          </w:p>
          <w:p w14:paraId="2EF3D1E4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.Заключение договоров об использовании общего имущества в многоквартирном доме. Контроль исполнения договоров </w:t>
            </w:r>
          </w:p>
          <w:p w14:paraId="6278AD9C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181* </w:t>
            </w:r>
          </w:p>
          <w:p w14:paraId="5E9D73E3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>Предоставление реестра собственников помещений в много</w:t>
            </w: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softHyphen/>
            </w:r>
            <w:r>
              <w:rPr>
                <w:rFonts w:eastAsia="Roboto"/>
                <w:bCs/>
                <w:color w:val="auto"/>
                <w:sz w:val="20"/>
                <w:szCs w:val="20"/>
                <w:lang w:val="ru-RU" w:eastAsia="zh-CN" w:bidi="ar"/>
              </w:rPr>
              <w:t>квартирном</w:t>
            </w: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 доме в целях организации и проведения общего собрания собственников помещений МКД</w:t>
            </w:r>
          </w:p>
          <w:p w14:paraId="332F4F4C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182 </w:t>
            </w:r>
          </w:p>
          <w:p w14:paraId="39C1F298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Содействие инициатору общего собрания собственников помещений в многоквартирном доме в организации общего собрания собственников помещений в многоквартирном доме </w:t>
            </w:r>
          </w:p>
          <w:p w14:paraId="30858100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183* </w:t>
            </w:r>
          </w:p>
          <w:p w14:paraId="1AB7EF3B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Организация проведения общего собрания собственников помещений в многоквартирном доме (по обращению собственников помещений, обладающих не менее 10 % голосов) </w:t>
            </w:r>
          </w:p>
          <w:p w14:paraId="78EFA743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184* </w:t>
            </w:r>
          </w:p>
          <w:p w14:paraId="26EAB621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>Выполнение функций администратора общего собрания собственников помещений в МКД</w:t>
            </w:r>
          </w:p>
          <w:p w14:paraId="48E67F9C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191* </w:t>
            </w:r>
          </w:p>
          <w:p w14:paraId="4ED3177F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Предоставление собственникам помещений в МКД информации, связанной с управлением МКД </w:t>
            </w:r>
          </w:p>
          <w:p w14:paraId="4B70A1A0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192* </w:t>
            </w:r>
          </w:p>
          <w:p w14:paraId="64C3214E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Прием обращений, заявок собственников и иных пользователей помещений в МКД. </w:t>
            </w:r>
          </w:p>
          <w:p w14:paraId="76648D9E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>Работа с обращениями и заявками</w:t>
            </w:r>
            <w:r>
              <w:rPr>
                <w:rFonts w:eastAsia="Roboto-Black"/>
                <w:bCs/>
                <w:color w:val="auto"/>
                <w:sz w:val="20"/>
                <w:szCs w:val="20"/>
                <w:lang w:eastAsia="zh-CN" w:bidi="ar"/>
              </w:rPr>
              <w:t xml:space="preserve"> </w:t>
            </w:r>
          </w:p>
          <w:p w14:paraId="2F39AF96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194 </w:t>
            </w:r>
          </w:p>
          <w:p w14:paraId="684BE3FE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Организация общения собственников, в том числе в домовом чате </w:t>
            </w:r>
          </w:p>
          <w:p w14:paraId="5BA10C67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195 </w:t>
            </w:r>
          </w:p>
          <w:p w14:paraId="56AE5CA5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Организация парковки автомобилей на придомовой территории </w:t>
            </w:r>
          </w:p>
          <w:p w14:paraId="7BBF77DE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196 </w:t>
            </w:r>
          </w:p>
          <w:p w14:paraId="51B685B2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Организация видеонаблюдения на придомовой территории </w:t>
            </w:r>
          </w:p>
          <w:p w14:paraId="3631DF3D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и в помещениях общего пользования в многоквартирном доме </w:t>
            </w:r>
          </w:p>
          <w:p w14:paraId="56097C80">
            <w:pPr>
              <w:jc w:val="left"/>
              <w:rPr>
                <w:color w:val="auto"/>
                <w:sz w:val="20"/>
                <w:szCs w:val="20"/>
              </w:rPr>
            </w:pPr>
          </w:p>
          <w:p w14:paraId="5857B407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197* </w:t>
            </w:r>
          </w:p>
          <w:p w14:paraId="0E3DEAFD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Взаимодействие управляющей организации с оператором связи </w:t>
            </w:r>
          </w:p>
          <w:p w14:paraId="077E757C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при монтаже, эксплуатации и демонтаже сетей связи на объектах </w:t>
            </w:r>
          </w:p>
          <w:p w14:paraId="13AC756F">
            <w:pPr>
              <w:jc w:val="left"/>
              <w:rPr>
                <w:rFonts w:eastAsia="Roboto-Black"/>
                <w:bCs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>общего имущества в многоквартирном доме</w:t>
            </w:r>
            <w:r>
              <w:rPr>
                <w:rFonts w:eastAsia="Roboto-Black"/>
                <w:bCs/>
                <w:color w:val="auto"/>
                <w:sz w:val="20"/>
                <w:szCs w:val="20"/>
                <w:lang w:eastAsia="zh-CN" w:bidi="ar"/>
              </w:rPr>
              <w:t>1</w:t>
            </w:r>
          </w:p>
          <w:p w14:paraId="577B75AB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198 </w:t>
            </w:r>
          </w:p>
          <w:p w14:paraId="1D8FD4F5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Помощь собственникам, нанимателям и иным пользователям </w:t>
            </w:r>
          </w:p>
          <w:p w14:paraId="5130DFD1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жилых помещений в многоквартирном доме в получении </w:t>
            </w:r>
          </w:p>
          <w:p w14:paraId="3D880CC2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субсидий на оплату жилищно-коммунальных услуг, </w:t>
            </w:r>
          </w:p>
          <w:p w14:paraId="5A6A2FD3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мер социальной поддержки (компенсаций, льгот) по оплате </w:t>
            </w:r>
          </w:p>
          <w:p w14:paraId="41E6D891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жилого помещения и коммунальных услуг, др. видов </w:t>
            </w:r>
          </w:p>
          <w:p w14:paraId="59E896A3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государственной, муниципальной помощи </w:t>
            </w:r>
          </w:p>
          <w:p w14:paraId="7C3035C0">
            <w:pPr>
              <w:jc w:val="left"/>
              <w:rPr>
                <w:color w:val="auto"/>
                <w:sz w:val="20"/>
                <w:szCs w:val="20"/>
              </w:rPr>
            </w:pPr>
          </w:p>
          <w:p w14:paraId="121AF252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Страхование общего имущества в многоквартирном доме </w:t>
            </w:r>
          </w:p>
          <w:p w14:paraId="49A0D888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192* </w:t>
            </w:r>
          </w:p>
          <w:p w14:paraId="7CF93D6C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Прием обращений, заявок собственников </w:t>
            </w:r>
          </w:p>
          <w:p w14:paraId="2C3A45F5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 xml:space="preserve">и иных пользователей помещений в многоквартирном доме. </w:t>
            </w:r>
          </w:p>
          <w:p w14:paraId="10B3B033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="Roboto"/>
                <w:bCs/>
                <w:color w:val="auto"/>
                <w:sz w:val="20"/>
                <w:szCs w:val="20"/>
                <w:lang w:eastAsia="zh-CN" w:bidi="ar"/>
              </w:rPr>
              <w:t>Работа с обращениями и заявкам</w:t>
            </w:r>
          </w:p>
          <w:p w14:paraId="38052029">
            <w:pPr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6D381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Непрерывно в течение года (</w:t>
            </w:r>
            <w:r>
              <w:rPr>
                <w:i/>
                <w:sz w:val="18"/>
                <w:szCs w:val="18"/>
              </w:rPr>
              <w:t>на протяжении срока действия Договора)</w:t>
            </w:r>
          </w:p>
        </w:tc>
        <w:tc>
          <w:tcPr>
            <w:tcW w:w="2409" w:type="dxa"/>
            <w:tcBorders>
              <w:top w:val="single" w:color="auto" w:sz="4" w:space="0"/>
            </w:tcBorders>
          </w:tcPr>
          <w:p w14:paraId="409FCE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Акты оказания услуги</w:t>
            </w:r>
          </w:p>
        </w:tc>
      </w:tr>
      <w:bookmarkEnd w:id="0"/>
      <w:tr w14:paraId="3DE1E5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2787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E029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 Работы, услуги по содержанию общего имущества</w:t>
            </w:r>
          </w:p>
        </w:tc>
        <w:tc>
          <w:tcPr>
            <w:tcW w:w="2409" w:type="dxa"/>
            <w:tcBorders>
              <w:top w:val="single" w:color="auto" w:sz="4" w:space="0"/>
            </w:tcBorders>
            <w:vAlign w:val="center"/>
          </w:tcPr>
          <w:p w14:paraId="77C6FC4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2ABD32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2787" w:type="dxa"/>
            <w:gridSpan w:val="7"/>
            <w:vAlign w:val="center"/>
          </w:tcPr>
          <w:p w14:paraId="35C3A6A0">
            <w:pPr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Техническое обслуживание  внутридомовых инженерных систем:</w:t>
            </w:r>
          </w:p>
        </w:tc>
        <w:tc>
          <w:tcPr>
            <w:tcW w:w="2409" w:type="dxa"/>
          </w:tcPr>
          <w:p w14:paraId="73E7EB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Акты технического осмотра, проведения замеров, устранения неисправностей.</w:t>
            </w:r>
          </w:p>
          <w:p w14:paraId="492EB6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Дефектные ведомости.</w:t>
            </w:r>
          </w:p>
          <w:p w14:paraId="04AD46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Планы восстановительных работ.</w:t>
            </w:r>
          </w:p>
        </w:tc>
      </w:tr>
      <w:tr w14:paraId="6F7835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085" w:type="dxa"/>
            <w:gridSpan w:val="5"/>
            <w:tcBorders>
              <w:right w:val="single" w:color="auto" w:sz="4" w:space="0"/>
            </w:tcBorders>
            <w:vAlign w:val="center"/>
          </w:tcPr>
          <w:p w14:paraId="7C90BD8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1.1 Техническое обслуживание электрооборудования, радио- и телекоммуникационного оборудования</w:t>
            </w:r>
          </w:p>
        </w:tc>
        <w:tc>
          <w:tcPr>
            <w:tcW w:w="8142" w:type="dxa"/>
            <w:tcBorders>
              <w:right w:val="single" w:color="auto" w:sz="4" w:space="0"/>
            </w:tcBorders>
            <w:vAlign w:val="center"/>
          </w:tcPr>
          <w:p w14:paraId="3114A3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 проверка заземления оболочки электрокабеля, оборудования (насосы, щитовые вентиляторы и др.), замеры сопротивления изоляции проводо176в, трубопроводов;</w:t>
            </w:r>
          </w:p>
          <w:p w14:paraId="4CD4A51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 проверка и обеспечение работоспособности устройств защитного отключения;</w:t>
            </w:r>
          </w:p>
          <w:p w14:paraId="166C038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 техническое обслуживание силовых и осветительных установок, электрических установок систем дымоудаления, систем автоматической пожарной сигнализации, лифтов, установок автоматизации бойлерных,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  <w:p w14:paraId="5426F31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-контроль состояния датчиков проводки и оборудования пожарной и охранной сигнализации;</w:t>
            </w:r>
          </w:p>
          <w:p w14:paraId="35D7FE5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 устранение незначительных неисправностей электротехнических устройств</w:t>
            </w:r>
          </w:p>
        </w:tc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 w14:paraId="2A3890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год</w:t>
            </w:r>
          </w:p>
        </w:tc>
        <w:tc>
          <w:tcPr>
            <w:tcW w:w="2409" w:type="dxa"/>
          </w:tcPr>
          <w:p w14:paraId="3913D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технического осмотра;</w:t>
            </w:r>
          </w:p>
          <w:p w14:paraId="59B01B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проведения замеров;</w:t>
            </w:r>
          </w:p>
          <w:p w14:paraId="57AAC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устранения неисправности электротехнического устройства;</w:t>
            </w:r>
          </w:p>
          <w:p w14:paraId="5D4EF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 №1 Дефектные ведомости;</w:t>
            </w:r>
          </w:p>
          <w:p w14:paraId="14631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 №2</w:t>
            </w:r>
          </w:p>
          <w:p w14:paraId="737704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 восстановительных работ (при необходимости)</w:t>
            </w:r>
          </w:p>
        </w:tc>
      </w:tr>
      <w:tr w14:paraId="75DDDF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085" w:type="dxa"/>
            <w:gridSpan w:val="5"/>
            <w:tcBorders>
              <w:right w:val="single" w:color="auto" w:sz="4" w:space="0"/>
            </w:tcBorders>
            <w:vAlign w:val="center"/>
          </w:tcPr>
          <w:p w14:paraId="0C61FF0B">
            <w:pPr>
              <w:pStyle w:val="22"/>
              <w:rPr>
                <w:rFonts w:eastAsiaTheme="minorHAns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1.2 Техническое обслуживание систем  вентиляции и дымоудаления</w:t>
            </w:r>
          </w:p>
        </w:tc>
        <w:tc>
          <w:tcPr>
            <w:tcW w:w="8142" w:type="dxa"/>
            <w:tcBorders>
              <w:right w:val="single" w:color="auto" w:sz="4" w:space="0"/>
            </w:tcBorders>
            <w:vAlign w:val="center"/>
          </w:tcPr>
          <w:p w14:paraId="6F6C0629">
            <w:pPr>
              <w:pStyle w:val="22"/>
              <w:rPr>
                <w:bCs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 xml:space="preserve"> определение работоспособности оборудования и элементов систем;</w:t>
            </w:r>
          </w:p>
          <w:p w14:paraId="42C7973C">
            <w:pPr>
              <w:pStyle w:val="2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контроль состояния, выявления причин недопустимых вибраций и шума при вентиляционной установки;</w:t>
            </w:r>
          </w:p>
          <w:p w14:paraId="57C4494D">
            <w:pPr>
              <w:pStyle w:val="2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утепление и прочистка дымовентиляционных каналов;</w:t>
            </w:r>
          </w:p>
          <w:p w14:paraId="29F65441">
            <w:pPr>
              <w:pStyle w:val="2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устранение неплотностей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дефлекторов;</w:t>
            </w:r>
          </w:p>
          <w:p w14:paraId="1F84663D">
            <w:pPr>
              <w:pStyle w:val="22"/>
              <w:rPr>
                <w:rFonts w:eastAsiaTheme="minorHAns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контроль состояния антикоррозионной окраски металлических вытяжек каналов, труб, поддонов и дефлекторов</w:t>
            </w:r>
          </w:p>
        </w:tc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 w14:paraId="6E4FF3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2 года</w:t>
            </w:r>
          </w:p>
        </w:tc>
        <w:tc>
          <w:tcPr>
            <w:tcW w:w="2409" w:type="dxa"/>
          </w:tcPr>
          <w:p w14:paraId="1F883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технического осмотра;</w:t>
            </w:r>
          </w:p>
          <w:p w14:paraId="192E5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 №1 Дефектные ведомости;</w:t>
            </w:r>
          </w:p>
          <w:p w14:paraId="5DCAF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 №2</w:t>
            </w:r>
          </w:p>
          <w:p w14:paraId="7EDD6C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 восстановительных работ (при необходимости)</w:t>
            </w:r>
          </w:p>
        </w:tc>
      </w:tr>
      <w:tr w14:paraId="7249D8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085" w:type="dxa"/>
            <w:gridSpan w:val="5"/>
            <w:tcBorders>
              <w:right w:val="single" w:color="auto" w:sz="4" w:space="0"/>
            </w:tcBorders>
            <w:vAlign w:val="center"/>
          </w:tcPr>
          <w:p w14:paraId="1B91C89A">
            <w:pPr>
              <w:pStyle w:val="13"/>
              <w:spacing w:after="60" w:line="240" w:lineRule="auto"/>
              <w:ind w:left="34"/>
              <w:jc w:val="both"/>
              <w:rPr>
                <w:rFonts w:eastAsiaTheme="minorHAnsi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1.3 Техническое обслуживание системы водоснабжения</w:t>
            </w:r>
          </w:p>
        </w:tc>
        <w:tc>
          <w:tcPr>
            <w:tcW w:w="8142" w:type="dxa"/>
            <w:tcBorders>
              <w:right w:val="single" w:color="auto" w:sz="4" w:space="0"/>
            </w:tcBorders>
            <w:vAlign w:val="center"/>
          </w:tcPr>
          <w:p w14:paraId="17946AB2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>-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общедомового прибора учета, элементов, скрытых о постоянного наблюдения (разводящих трубопроводов и оборудования на чердаках, в подвалах и каналах);</w:t>
            </w:r>
          </w:p>
          <w:p w14:paraId="4821DD7C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>- контроль состояния герметичности участков трубопроводов и соединительных элементов;</w:t>
            </w:r>
          </w:p>
          <w:p w14:paraId="323CC8F9">
            <w:pPr>
              <w:pStyle w:val="22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 w14:paraId="29011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непрерывно в течении года</w:t>
            </w:r>
          </w:p>
        </w:tc>
        <w:tc>
          <w:tcPr>
            <w:tcW w:w="2409" w:type="dxa"/>
          </w:tcPr>
          <w:p w14:paraId="17741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технического осмотра;</w:t>
            </w:r>
          </w:p>
          <w:p w14:paraId="5870A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 №1 Дефектные ведомости;</w:t>
            </w:r>
          </w:p>
          <w:p w14:paraId="37B485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 №2</w:t>
            </w:r>
          </w:p>
          <w:p w14:paraId="40B4C2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 восстановительных работ (при необходимости)</w:t>
            </w:r>
          </w:p>
        </w:tc>
      </w:tr>
      <w:tr w14:paraId="6AB056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085" w:type="dxa"/>
            <w:gridSpan w:val="5"/>
            <w:tcBorders>
              <w:right w:val="single" w:color="auto" w:sz="4" w:space="0"/>
            </w:tcBorders>
            <w:vAlign w:val="center"/>
          </w:tcPr>
          <w:p w14:paraId="738D495B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>1.4 Промывка централизованной системы водоснабжения</w:t>
            </w:r>
          </w:p>
        </w:tc>
        <w:tc>
          <w:tcPr>
            <w:tcW w:w="8142" w:type="dxa"/>
            <w:tcBorders>
              <w:right w:val="single" w:color="auto" w:sz="4" w:space="0"/>
            </w:tcBorders>
            <w:vAlign w:val="center"/>
          </w:tcPr>
          <w:p w14:paraId="79BA9C60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>- промывка систем водоснабжения для удаления накипно-коррозионных отложений</w:t>
            </w:r>
          </w:p>
        </w:tc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 w14:paraId="738158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3 года</w:t>
            </w:r>
          </w:p>
        </w:tc>
        <w:tc>
          <w:tcPr>
            <w:tcW w:w="2409" w:type="dxa"/>
          </w:tcPr>
          <w:p w14:paraId="6F3617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на оказание услуги</w:t>
            </w:r>
          </w:p>
        </w:tc>
      </w:tr>
      <w:tr w14:paraId="780F1A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085" w:type="dxa"/>
            <w:gridSpan w:val="5"/>
            <w:tcBorders>
              <w:right w:val="single" w:color="auto" w:sz="4" w:space="0"/>
            </w:tcBorders>
            <w:vAlign w:val="center"/>
          </w:tcPr>
          <w:p w14:paraId="5B2495EB">
            <w:pPr>
              <w:pStyle w:val="13"/>
              <w:spacing w:after="60" w:line="240" w:lineRule="auto"/>
              <w:ind w:left="34"/>
              <w:jc w:val="both"/>
              <w:rPr>
                <w:rFonts w:eastAsiaTheme="minorHAnsi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1.6 Техническое обслуживание системы водоотведения</w:t>
            </w:r>
          </w:p>
        </w:tc>
        <w:tc>
          <w:tcPr>
            <w:tcW w:w="8142" w:type="dxa"/>
            <w:tcBorders>
              <w:right w:val="single" w:color="auto" w:sz="4" w:space="0"/>
            </w:tcBorders>
            <w:vAlign w:val="center"/>
          </w:tcPr>
          <w:p w14:paraId="14E109B9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>- проверка исправности, работоспособности, регулировка и техническое обслуживание насосов, запорной арматуры, элементов, скрытых от постоянного наблюдения (разводящих трубопроводов и оборудования  в подвалах и каналах;</w:t>
            </w:r>
          </w:p>
          <w:p w14:paraId="431F0E43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>- контроль состояния герметичности участков трубопроводов и соединительных элементов;</w:t>
            </w:r>
          </w:p>
          <w:p w14:paraId="1B09AFC2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>- контроль состояния элементов внутренней канализации, канализационных вытяжек, внутреннего водостока;</w:t>
            </w:r>
          </w:p>
        </w:tc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 w14:paraId="0F0410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непрерывно в течении года</w:t>
            </w:r>
          </w:p>
        </w:tc>
        <w:tc>
          <w:tcPr>
            <w:tcW w:w="2409" w:type="dxa"/>
          </w:tcPr>
          <w:p w14:paraId="7C8E9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технического осмотра;</w:t>
            </w:r>
          </w:p>
          <w:p w14:paraId="473B5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 №1 Дефектные ведомости;</w:t>
            </w:r>
          </w:p>
          <w:p w14:paraId="393321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 №2</w:t>
            </w:r>
          </w:p>
          <w:p w14:paraId="7C4BE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 восстановительных работ (при необходимости)</w:t>
            </w:r>
          </w:p>
        </w:tc>
      </w:tr>
      <w:tr w14:paraId="766064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085" w:type="dxa"/>
            <w:gridSpan w:val="5"/>
            <w:tcBorders>
              <w:right w:val="single" w:color="auto" w:sz="4" w:space="0"/>
            </w:tcBorders>
            <w:vAlign w:val="center"/>
          </w:tcPr>
          <w:p w14:paraId="49263227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1.7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Техническое обслуживание системы отопления и ГВС</w:t>
            </w:r>
          </w:p>
        </w:tc>
        <w:tc>
          <w:tcPr>
            <w:tcW w:w="8142" w:type="dxa"/>
            <w:tcBorders>
              <w:right w:val="single" w:color="auto" w:sz="4" w:space="0"/>
            </w:tcBorders>
            <w:vAlign w:val="center"/>
          </w:tcPr>
          <w:p w14:paraId="1E958CBA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>-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общедомового прибора учета, элементов, скрытых о постоянного наблюдения (разводящих трубопроводов и оборудования на чердаках, в подвалах и каналах;</w:t>
            </w:r>
          </w:p>
          <w:p w14:paraId="16193187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  <w:p w14:paraId="21D158C6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>- контроль состояния контрольно-измерительных приборов (манометров, термометров и т.п.);</w:t>
            </w:r>
          </w:p>
          <w:p w14:paraId="3115AA1E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>- контроль состояния герметичности участков трубопроводов и соединительных элементов;</w:t>
            </w:r>
          </w:p>
        </w:tc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 w14:paraId="12D874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непрерывно в течении года</w:t>
            </w:r>
          </w:p>
        </w:tc>
        <w:tc>
          <w:tcPr>
            <w:tcW w:w="2409" w:type="dxa"/>
            <w:vAlign w:val="center"/>
          </w:tcPr>
          <w:p w14:paraId="5CCE35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технического осмотра;</w:t>
            </w:r>
          </w:p>
          <w:p w14:paraId="003F9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 №1 Дефектные ведомости;</w:t>
            </w:r>
          </w:p>
          <w:p w14:paraId="50A34B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 №2</w:t>
            </w:r>
          </w:p>
          <w:p w14:paraId="73A63F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 восстановительных работ (при необходимости)</w:t>
            </w:r>
          </w:p>
        </w:tc>
      </w:tr>
      <w:tr w14:paraId="70FFE5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085" w:type="dxa"/>
            <w:gridSpan w:val="5"/>
            <w:tcBorders>
              <w:right w:val="single" w:color="auto" w:sz="4" w:space="0"/>
            </w:tcBorders>
            <w:vAlign w:val="center"/>
          </w:tcPr>
          <w:p w14:paraId="0B41DDC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1.8 Регулировка, промывка, испытание, расконсервация системы центрального отопления</w:t>
            </w:r>
          </w:p>
        </w:tc>
        <w:tc>
          <w:tcPr>
            <w:tcW w:w="8142" w:type="dxa"/>
            <w:tcBorders>
              <w:right w:val="single" w:color="auto" w:sz="4" w:space="0"/>
            </w:tcBorders>
            <w:vAlign w:val="center"/>
          </w:tcPr>
          <w:p w14:paraId="0F794692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>- испытания на прочность и плотность (гидравлические испытания) узлов ввода и систем отопления;</w:t>
            </w:r>
          </w:p>
          <w:p w14:paraId="66B982D7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>- промывка и регулировка систем отопления;</w:t>
            </w:r>
          </w:p>
          <w:p w14:paraId="0B4F19A9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>- проведение пробных пусконаладочных работ;</w:t>
            </w:r>
          </w:p>
          <w:p w14:paraId="0DE555B9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>- удаление воздуха из системы отопления;</w:t>
            </w:r>
          </w:p>
          <w:p w14:paraId="0C7DD55F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>- промывка централизованных систем теплоснабжения для удаления накипно-коррозионных отложений;</w:t>
            </w:r>
          </w:p>
        </w:tc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 w14:paraId="0E3E1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год</w:t>
            </w:r>
          </w:p>
        </w:tc>
        <w:tc>
          <w:tcPr>
            <w:tcW w:w="2409" w:type="dxa"/>
          </w:tcPr>
          <w:p w14:paraId="65366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технического осмотра;</w:t>
            </w:r>
          </w:p>
          <w:p w14:paraId="6C952C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проведения гидравлических испытаний;</w:t>
            </w:r>
          </w:p>
          <w:p w14:paraId="074B4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оказания услуг;</w:t>
            </w:r>
          </w:p>
          <w:p w14:paraId="025D44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 №1 Дефектные ведомости;</w:t>
            </w:r>
          </w:p>
          <w:p w14:paraId="2A32A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 №2</w:t>
            </w:r>
          </w:p>
          <w:p w14:paraId="70C5C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 восстановительных работ (при необходимости);</w:t>
            </w:r>
          </w:p>
          <w:p w14:paraId="2EAB81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 готовности к ОЗП</w:t>
            </w:r>
          </w:p>
        </w:tc>
      </w:tr>
      <w:tr w14:paraId="212835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085" w:type="dxa"/>
            <w:gridSpan w:val="5"/>
            <w:tcBorders>
              <w:right w:val="single" w:color="auto" w:sz="4" w:space="0"/>
            </w:tcBorders>
            <w:vAlign w:val="center"/>
          </w:tcPr>
          <w:p w14:paraId="2DAB43ED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>1.9  Техническое обслуживание теплового узла</w:t>
            </w:r>
          </w:p>
        </w:tc>
        <w:tc>
          <w:tcPr>
            <w:tcW w:w="8142" w:type="dxa"/>
            <w:tcBorders>
              <w:right w:val="single" w:color="auto" w:sz="4" w:space="0"/>
            </w:tcBorders>
            <w:vAlign w:val="center"/>
          </w:tcPr>
          <w:p w14:paraId="4B9115CB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>- проверка исправности и работоспособности оборудования;-гидравлические и тепловые испытания оборудования индивидуальных тепловых пунктов;</w:t>
            </w:r>
          </w:p>
          <w:p w14:paraId="776D022A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>- работы по очистке теплообменного оборудования для удаления накипно-коррозионных отложений;</w:t>
            </w:r>
          </w:p>
          <w:p w14:paraId="78946CF9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 xml:space="preserve">- </w:t>
            </w:r>
          </w:p>
        </w:tc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 w14:paraId="60B13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непрерывно в течении года</w:t>
            </w:r>
          </w:p>
        </w:tc>
        <w:tc>
          <w:tcPr>
            <w:tcW w:w="2409" w:type="dxa"/>
          </w:tcPr>
          <w:p w14:paraId="59AE7F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технического осмотра;</w:t>
            </w:r>
          </w:p>
          <w:p w14:paraId="028624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проведения гидравлических испытаний;</w:t>
            </w:r>
          </w:p>
          <w:p w14:paraId="603980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 №1 Дефектные ведомости;</w:t>
            </w:r>
          </w:p>
          <w:p w14:paraId="0E0C73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 №2</w:t>
            </w:r>
          </w:p>
          <w:p w14:paraId="714E8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 восстановительных работ (при необходимости)</w:t>
            </w:r>
          </w:p>
        </w:tc>
      </w:tr>
      <w:tr w14:paraId="3D2F46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085" w:type="dxa"/>
            <w:gridSpan w:val="5"/>
            <w:tcBorders>
              <w:right w:val="single" w:color="auto" w:sz="4" w:space="0"/>
            </w:tcBorders>
            <w:vAlign w:val="center"/>
          </w:tcPr>
          <w:p w14:paraId="5AE0569D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>1.10 Техническое обслуживание лифтов</w:t>
            </w:r>
          </w:p>
        </w:tc>
        <w:tc>
          <w:tcPr>
            <w:tcW w:w="8142" w:type="dxa"/>
            <w:tcBorders>
              <w:right w:val="single" w:color="auto" w:sz="4" w:space="0"/>
            </w:tcBorders>
            <w:vAlign w:val="center"/>
          </w:tcPr>
          <w:p w14:paraId="5642AEE6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>- организация системы диспетчерского контроля и обеспечение диспетчерской связи с кабиной лифта;</w:t>
            </w:r>
          </w:p>
          <w:p w14:paraId="1BBB655E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>- обеспечение проведения аварийного обслуживания лифтов</w:t>
            </w:r>
          </w:p>
        </w:tc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 w14:paraId="1BA56B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непрерывно в течении года</w:t>
            </w:r>
          </w:p>
        </w:tc>
        <w:tc>
          <w:tcPr>
            <w:tcW w:w="2409" w:type="dxa"/>
          </w:tcPr>
          <w:p w14:paraId="5C4C2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технического осмотра;</w:t>
            </w:r>
          </w:p>
          <w:p w14:paraId="05A53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проведения гидравлических испытаний;</w:t>
            </w:r>
          </w:p>
          <w:p w14:paraId="4E7F6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 №1 Дефектные ведомости;</w:t>
            </w:r>
          </w:p>
          <w:p w14:paraId="672927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 №2</w:t>
            </w:r>
          </w:p>
          <w:p w14:paraId="507FB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 восстановительных работ (при необходимости)</w:t>
            </w:r>
          </w:p>
        </w:tc>
      </w:tr>
      <w:tr w14:paraId="2A5384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085" w:type="dxa"/>
            <w:gridSpan w:val="5"/>
            <w:tcBorders>
              <w:right w:val="single" w:color="auto" w:sz="4" w:space="0"/>
            </w:tcBorders>
            <w:vAlign w:val="center"/>
          </w:tcPr>
          <w:p w14:paraId="74DBC1FA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>1.11 Техническое освидетельствование лифтов</w:t>
            </w:r>
          </w:p>
        </w:tc>
        <w:tc>
          <w:tcPr>
            <w:tcW w:w="8142" w:type="dxa"/>
            <w:tcBorders>
              <w:right w:val="single" w:color="auto" w:sz="4" w:space="0"/>
            </w:tcBorders>
            <w:vAlign w:val="center"/>
          </w:tcPr>
          <w:p w14:paraId="79A1C6CC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>- обеспечение проведения технического освидетельствования лифтов, в том числе после проведения замены элементов оборудования</w:t>
            </w:r>
          </w:p>
        </w:tc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 w14:paraId="24DB3A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реже одного раза в 12 календарных месяцев в период эксплуатации лифтов групп 1, 2 и 3</w:t>
            </w:r>
          </w:p>
          <w:p w14:paraId="16C7AF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4147D4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технического освидетельствования лифтов</w:t>
            </w:r>
          </w:p>
        </w:tc>
      </w:tr>
      <w:tr w14:paraId="617861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2787" w:type="dxa"/>
            <w:gridSpan w:val="7"/>
            <w:vAlign w:val="center"/>
          </w:tcPr>
          <w:p w14:paraId="435AEE57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  Работы, необходимые для надлежащего содержания несущих конструкций и ненесущих конструкций</w:t>
            </w:r>
          </w:p>
        </w:tc>
        <w:tc>
          <w:tcPr>
            <w:tcW w:w="2409" w:type="dxa"/>
            <w:vAlign w:val="center"/>
          </w:tcPr>
          <w:p w14:paraId="2D9A59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Акт технического осмотра;</w:t>
            </w:r>
          </w:p>
          <w:p w14:paraId="2EFF15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Приложение №1 Дефектные ведомости;</w:t>
            </w:r>
          </w:p>
          <w:p w14:paraId="2948FD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Приложение №2</w:t>
            </w:r>
          </w:p>
          <w:p w14:paraId="5C504CA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План восстановительных работ (при необходимости)</w:t>
            </w:r>
          </w:p>
        </w:tc>
      </w:tr>
      <w:tr w14:paraId="3ECFBF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085" w:type="dxa"/>
            <w:gridSpan w:val="5"/>
            <w:tcBorders>
              <w:right w:val="single" w:color="auto" w:sz="4" w:space="0"/>
            </w:tcBorders>
            <w:vAlign w:val="center"/>
          </w:tcPr>
          <w:p w14:paraId="691FC83C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>2.1. Проверка состояния продухов в цоколях здания</w:t>
            </w:r>
          </w:p>
        </w:tc>
        <w:tc>
          <w:tcPr>
            <w:tcW w:w="8142" w:type="dxa"/>
            <w:tcBorders>
              <w:right w:val="single" w:color="auto" w:sz="4" w:space="0"/>
            </w:tcBorders>
            <w:vAlign w:val="center"/>
          </w:tcPr>
          <w:p w14:paraId="2D76DE4B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>-осмотр продухов, расчистка трещин или отбитых мест на продухах;</w:t>
            </w:r>
          </w:p>
          <w:p w14:paraId="75294CC6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>-промывка расчищенных мест;</w:t>
            </w:r>
          </w:p>
        </w:tc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 w14:paraId="743E8F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год</w:t>
            </w:r>
          </w:p>
        </w:tc>
        <w:tc>
          <w:tcPr>
            <w:tcW w:w="2409" w:type="dxa"/>
            <w:vAlign w:val="center"/>
          </w:tcPr>
          <w:p w14:paraId="20E456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технического осмотра;</w:t>
            </w:r>
          </w:p>
          <w:p w14:paraId="2020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 №1 Дефектные ведомости;</w:t>
            </w:r>
          </w:p>
          <w:p w14:paraId="406E54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 №2</w:t>
            </w:r>
          </w:p>
          <w:p w14:paraId="741791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 восстановительных работ (при необходимости)</w:t>
            </w:r>
          </w:p>
        </w:tc>
      </w:tr>
      <w:tr w14:paraId="4C29F8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085" w:type="dxa"/>
            <w:gridSpan w:val="5"/>
            <w:tcBorders>
              <w:right w:val="single" w:color="auto" w:sz="4" w:space="0"/>
            </w:tcBorders>
            <w:vAlign w:val="center"/>
          </w:tcPr>
          <w:p w14:paraId="57927B3E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>2.2. Осмотр территории вокруг здания, фундамента и подвала</w:t>
            </w:r>
          </w:p>
        </w:tc>
        <w:tc>
          <w:tcPr>
            <w:tcW w:w="8142" w:type="dxa"/>
            <w:tcBorders>
              <w:right w:val="single" w:color="auto" w:sz="4" w:space="0"/>
            </w:tcBorders>
            <w:vAlign w:val="center"/>
          </w:tcPr>
          <w:p w14:paraId="7BAB38C3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>-осмотр территории вокруг здания с целью предупреждения изменения проектных параметров вертикальной планировки;</w:t>
            </w:r>
          </w:p>
          <w:p w14:paraId="7752922C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>-проверка технического состояния несущих железобетонных и каменных конструкций для выявления признаков неравномерных осадок фундаментов, коррозии арматуры в несущих конструкциях и условияй и состояния кладки в домах с бетонными и железобетонными и каменными фундаментами;</w:t>
            </w:r>
          </w:p>
          <w:p w14:paraId="6D3EF935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>-проверка состояния гидроизоляции и систем водоотвода;</w:t>
            </w:r>
          </w:p>
        </w:tc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 w14:paraId="26D19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год</w:t>
            </w:r>
          </w:p>
        </w:tc>
        <w:tc>
          <w:tcPr>
            <w:tcW w:w="2409" w:type="dxa"/>
            <w:vAlign w:val="center"/>
          </w:tcPr>
          <w:p w14:paraId="43384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технического осмотра;</w:t>
            </w:r>
          </w:p>
          <w:p w14:paraId="2ADC9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 №1 Дефектные ведомости;</w:t>
            </w:r>
          </w:p>
          <w:p w14:paraId="7D9807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 №2</w:t>
            </w:r>
          </w:p>
          <w:p w14:paraId="26817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 восстановительных работ (при необходимости)</w:t>
            </w:r>
          </w:p>
        </w:tc>
      </w:tr>
      <w:tr w14:paraId="76376B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085" w:type="dxa"/>
            <w:gridSpan w:val="5"/>
            <w:tcBorders>
              <w:right w:val="single" w:color="auto" w:sz="4" w:space="0"/>
            </w:tcBorders>
            <w:vAlign w:val="center"/>
          </w:tcPr>
          <w:p w14:paraId="421416F6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>2.3. Осмотр стен, перегородок, фасадов</w:t>
            </w:r>
          </w:p>
        </w:tc>
        <w:tc>
          <w:tcPr>
            <w:tcW w:w="8142" w:type="dxa"/>
            <w:tcBorders>
              <w:right w:val="single" w:color="auto" w:sz="4" w:space="0"/>
            </w:tcBorders>
            <w:vAlign w:val="center"/>
          </w:tcPr>
          <w:p w14:paraId="45FA71E0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>-выявление нарушений в условиях эксплуатации, несанкционированного изменения конструктивного решения,  признаков потери несущей способности, наличия деформаций, теплозащитных свойств,  состояния водоотводящих устройств, состояния гидроизоляции между цокольной частью здания и стенами;</w:t>
            </w:r>
          </w:p>
          <w:p w14:paraId="12E431EF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>-выявление нарушений, врубок, перекоса и выпучивания, отклонение от вертикали;  перекоса косяков проемов; скалывания несущих элементов; дефектов в креплениях деревянных элементов и стыках деревянных конструкций, участков; элементов пораженных гнилью, разрушающими грибками и жуками-точильщиками, элементов с повышенной влажностью, разрушений обшивки или штукатурки в стенах;</w:t>
            </w:r>
          </w:p>
          <w:p w14:paraId="77D0B0C2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>-выявление нарушений отделки фасадов и их отдельных элементов, наружных водостоков;</w:t>
            </w:r>
          </w:p>
          <w:p w14:paraId="30F820BA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>-проверка состояния и работоспособности подсветки информационных знаков, входов в подъезды;</w:t>
            </w:r>
          </w:p>
        </w:tc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 w14:paraId="3730E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год</w:t>
            </w:r>
          </w:p>
        </w:tc>
        <w:tc>
          <w:tcPr>
            <w:tcW w:w="2409" w:type="dxa"/>
            <w:vAlign w:val="center"/>
          </w:tcPr>
          <w:p w14:paraId="5AD1B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технического осмотра;</w:t>
            </w:r>
          </w:p>
          <w:p w14:paraId="052B0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 №1 Дефектные ведомости;</w:t>
            </w:r>
          </w:p>
          <w:p w14:paraId="06AF16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 №2</w:t>
            </w:r>
          </w:p>
          <w:p w14:paraId="438AF9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 восстановительных работ (при необходимости)</w:t>
            </w:r>
          </w:p>
        </w:tc>
      </w:tr>
      <w:tr w14:paraId="2F90C4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085" w:type="dxa"/>
            <w:gridSpan w:val="5"/>
            <w:tcBorders>
              <w:right w:val="single" w:color="auto" w:sz="4" w:space="0"/>
            </w:tcBorders>
            <w:vAlign w:val="center"/>
          </w:tcPr>
          <w:p w14:paraId="46CF802C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>2.4. Осмотр перекрытий и покрытий</w:t>
            </w:r>
          </w:p>
        </w:tc>
        <w:tc>
          <w:tcPr>
            <w:tcW w:w="8142" w:type="dxa"/>
            <w:tcBorders>
              <w:right w:val="single" w:color="auto" w:sz="4" w:space="0"/>
            </w:tcBorders>
            <w:vAlign w:val="center"/>
          </w:tcPr>
          <w:p w14:paraId="06AC65F0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>-выявление нарушений условий эксплуатации, несанкционированных изменений конструктивного решения, выявления прогибов, трещин и колебаний, сопротивления теплопередаче, нарушений гидроизоляции и звукоизоляции, разрушения отделочных слоев;</w:t>
            </w:r>
          </w:p>
          <w:p w14:paraId="4411E190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>-выявление наличия, характера и величины трещин в теле перекрытия и в местах примыканий к стенам; отслоения защитного слоя бетона и оголения арматуры в домах с перекрытиями и покрытиями из сборных и монолитных и железобетонных плит;</w:t>
            </w:r>
          </w:p>
        </w:tc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 w14:paraId="67DD18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год</w:t>
            </w:r>
          </w:p>
        </w:tc>
        <w:tc>
          <w:tcPr>
            <w:tcW w:w="2409" w:type="dxa"/>
            <w:vAlign w:val="center"/>
          </w:tcPr>
          <w:p w14:paraId="721EB0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технического осмотра;</w:t>
            </w:r>
          </w:p>
          <w:p w14:paraId="1B8460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 №1 Дефектные ведомости;</w:t>
            </w:r>
          </w:p>
          <w:p w14:paraId="300AED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 №2</w:t>
            </w:r>
          </w:p>
          <w:p w14:paraId="57480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 восстановительных работ (при необходимости)</w:t>
            </w:r>
          </w:p>
        </w:tc>
      </w:tr>
      <w:tr w14:paraId="6EC161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085" w:type="dxa"/>
            <w:gridSpan w:val="5"/>
            <w:tcBorders>
              <w:right w:val="single" w:color="auto" w:sz="4" w:space="0"/>
            </w:tcBorders>
            <w:vAlign w:val="center"/>
          </w:tcPr>
          <w:p w14:paraId="3699910B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>2.5. Осмотр всех элементов крыши, водостоков</w:t>
            </w:r>
          </w:p>
        </w:tc>
        <w:tc>
          <w:tcPr>
            <w:tcW w:w="8142" w:type="dxa"/>
            <w:tcBorders>
              <w:right w:val="single" w:color="auto" w:sz="4" w:space="0"/>
            </w:tcBorders>
            <w:vAlign w:val="center"/>
          </w:tcPr>
          <w:p w14:paraId="19412FFA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>-общие и внеочередные осмотры, определяющие прочность, водонепроницаемость, теплозащитные характеристики, состояние всех элементов кровли и водостоков;</w:t>
            </w:r>
          </w:p>
          <w:p w14:paraId="7C013C65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>-проверка состояния гидроизоляционного слоя ковра, защитных плит и ограждений;</w:t>
            </w:r>
          </w:p>
          <w:p w14:paraId="14330D45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>-осмотр потолков верхних этажей домов с совмещенными (бесчердачными) крышами;</w:t>
            </w:r>
          </w:p>
          <w:p w14:paraId="6C444C4E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>-проверка состояния осадочных и температурных швов, водоприемной воронки внутреннего водостока;</w:t>
            </w:r>
          </w:p>
          <w:p w14:paraId="0339F268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>-проверка заземления мачт и другого оборудования, расположенного над крышей;</w:t>
            </w:r>
          </w:p>
          <w:p w14:paraId="43D9778C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>-проверка молниезащитных устройств расположенных на крыше;</w:t>
            </w:r>
          </w:p>
          <w:p w14:paraId="609790F0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>-выявление деформации и повреждений в кровельных несущих конструкциях, состояния антисептической и противопожарной защиты деревянных конструкций. Состояния креплений элементов несущих конструкций крыши, водоотводящих устройств и оборудования, состояния слуховых окон, выходов на крыши, ходовых досок и переходных мостиков на чердаках;</w:t>
            </w:r>
          </w:p>
          <w:p w14:paraId="195425C3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>-проверка температерно-влажностного режима и воздухообмена на чердаке;</w:t>
            </w:r>
          </w:p>
          <w:p w14:paraId="336C3476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>-проверка оборудования или устройств, предотвращающих образование наледи;</w:t>
            </w:r>
          </w:p>
          <w:p w14:paraId="6EE7FCA3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>-проверка состояния водоотводящих устройств;</w:t>
            </w:r>
          </w:p>
        </w:tc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 w14:paraId="626863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раз в год</w:t>
            </w:r>
          </w:p>
        </w:tc>
        <w:tc>
          <w:tcPr>
            <w:tcW w:w="2409" w:type="dxa"/>
            <w:vAlign w:val="center"/>
          </w:tcPr>
          <w:p w14:paraId="696D23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технического осмотра;</w:t>
            </w:r>
          </w:p>
          <w:p w14:paraId="1B5099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 №1 Дефектные ведомости;</w:t>
            </w:r>
          </w:p>
          <w:p w14:paraId="6C3AC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 №2</w:t>
            </w:r>
          </w:p>
          <w:p w14:paraId="41C68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 восстановительных работ (при необходимости)</w:t>
            </w:r>
          </w:p>
        </w:tc>
      </w:tr>
      <w:tr w14:paraId="462002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085" w:type="dxa"/>
            <w:gridSpan w:val="5"/>
            <w:tcBorders>
              <w:right w:val="single" w:color="auto" w:sz="4" w:space="0"/>
            </w:tcBorders>
            <w:vAlign w:val="center"/>
          </w:tcPr>
          <w:p w14:paraId="6361F1DA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>2.6. Осмотр внутренней отделки стен</w:t>
            </w:r>
          </w:p>
        </w:tc>
        <w:tc>
          <w:tcPr>
            <w:tcW w:w="8142" w:type="dxa"/>
            <w:tcBorders>
              <w:right w:val="single" w:color="auto" w:sz="4" w:space="0"/>
            </w:tcBorders>
            <w:vAlign w:val="center"/>
          </w:tcPr>
          <w:p w14:paraId="1747CF09">
            <w:pPr>
              <w:pStyle w:val="13"/>
              <w:spacing w:after="60" w:line="240" w:lineRule="auto"/>
              <w:ind w:left="34"/>
              <w:jc w:val="both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>-выявление нарушений внутренней отделки стен;</w:t>
            </w:r>
          </w:p>
        </w:tc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 w14:paraId="1BDA7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год</w:t>
            </w:r>
          </w:p>
        </w:tc>
        <w:tc>
          <w:tcPr>
            <w:tcW w:w="2409" w:type="dxa"/>
            <w:vAlign w:val="center"/>
          </w:tcPr>
          <w:p w14:paraId="4FDC6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технического осмотра;</w:t>
            </w:r>
          </w:p>
          <w:p w14:paraId="16489F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 №1 Дефектные ведомости;</w:t>
            </w:r>
          </w:p>
          <w:p w14:paraId="7B407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 №2</w:t>
            </w:r>
          </w:p>
          <w:p w14:paraId="3BD5F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 восстановительных работ (при необходимости)</w:t>
            </w:r>
          </w:p>
        </w:tc>
      </w:tr>
      <w:tr w14:paraId="3E0083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2787" w:type="dxa"/>
            <w:gridSpan w:val="7"/>
            <w:vAlign w:val="center"/>
          </w:tcPr>
          <w:p w14:paraId="050634FC">
            <w:pPr>
              <w:jc w:val="left"/>
              <w:rPr>
                <w:sz w:val="18"/>
                <w:szCs w:val="18"/>
              </w:rPr>
            </w:pPr>
            <w:r>
              <w:rPr>
                <w:rFonts w:eastAsiaTheme="minorHAnsi"/>
                <w:b/>
                <w:sz w:val="18"/>
                <w:szCs w:val="18"/>
              </w:rPr>
              <w:t>3. Обеспечение локализации и ликвидации аварийных ситуаций в соответствии с установленными предельными сроками</w:t>
            </w:r>
          </w:p>
        </w:tc>
        <w:tc>
          <w:tcPr>
            <w:tcW w:w="2409" w:type="dxa"/>
          </w:tcPr>
          <w:p w14:paraId="066439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Журнал регистрации приема и исполнения заявок населения</w:t>
            </w:r>
          </w:p>
        </w:tc>
      </w:tr>
      <w:tr w14:paraId="6715DE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227" w:type="dxa"/>
            <w:gridSpan w:val="6"/>
            <w:vAlign w:val="center"/>
          </w:tcPr>
          <w:p w14:paraId="5F7C0DDF">
            <w:pPr>
              <w:pStyle w:val="13"/>
              <w:autoSpaceDE w:val="0"/>
              <w:autoSpaceDN w:val="0"/>
              <w:adjustRightInd w:val="0"/>
              <w:spacing w:after="60" w:line="240" w:lineRule="auto"/>
              <w:ind w:left="0" w:firstLine="317"/>
              <w:jc w:val="both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>3.1. Обеспечение устранения аварий в соответствии с установленными предельными сроками на внутридомовых инженерных системах, выполнение заявок населения</w:t>
            </w:r>
          </w:p>
        </w:tc>
        <w:tc>
          <w:tcPr>
            <w:tcW w:w="1560" w:type="dxa"/>
            <w:vAlign w:val="center"/>
          </w:tcPr>
          <w:p w14:paraId="42F52C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круглосуточно</w:t>
            </w:r>
          </w:p>
        </w:tc>
        <w:tc>
          <w:tcPr>
            <w:tcW w:w="2409" w:type="dxa"/>
            <w:vMerge w:val="restart"/>
            <w:vAlign w:val="center"/>
          </w:tcPr>
          <w:p w14:paraId="4F476D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Журнал регистрации заявок населения по аварийным ситуациям:</w:t>
            </w:r>
          </w:p>
          <w:p w14:paraId="08BF7F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Прием, регистрация, отметка о ликвидации аварийной ситуации</w:t>
            </w:r>
          </w:p>
        </w:tc>
      </w:tr>
      <w:tr w14:paraId="145674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3030" w:type="dxa"/>
            <w:gridSpan w:val="2"/>
            <w:tcBorders>
              <w:right w:val="single" w:color="auto" w:sz="4" w:space="0"/>
            </w:tcBorders>
            <w:vAlign w:val="center"/>
          </w:tcPr>
          <w:p w14:paraId="1B9B0723">
            <w:pPr>
              <w:autoSpaceDE w:val="0"/>
              <w:autoSpaceDN w:val="0"/>
              <w:adjustRightInd w:val="0"/>
              <w:spacing w:after="60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3.1.1. Устранение неисправностей на системах:</w:t>
            </w:r>
          </w:p>
        </w:tc>
        <w:tc>
          <w:tcPr>
            <w:tcW w:w="8197" w:type="dxa"/>
            <w:gridSpan w:val="4"/>
            <w:tcBorders>
              <w:left w:val="single" w:color="auto" w:sz="4" w:space="0"/>
            </w:tcBorders>
            <w:vAlign w:val="center"/>
          </w:tcPr>
          <w:p w14:paraId="0EDB35FD">
            <w:pPr>
              <w:pStyle w:val="13"/>
              <w:autoSpaceDE w:val="0"/>
              <w:autoSpaceDN w:val="0"/>
              <w:adjustRightInd w:val="0"/>
              <w:spacing w:after="60" w:line="240" w:lineRule="auto"/>
              <w:ind w:left="0" w:firstLine="317"/>
              <w:jc w:val="both"/>
              <w:rPr>
                <w:rFonts w:ascii="Times New Roman" w:hAnsi="Times New Roman" w:eastAsiaTheme="minorHAnsi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CDD4AF0">
            <w:pPr>
              <w:pStyle w:val="13"/>
              <w:ind w:left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после получения заявки диспетчером, но не более</w:t>
            </w:r>
          </w:p>
        </w:tc>
        <w:tc>
          <w:tcPr>
            <w:tcW w:w="2409" w:type="dxa"/>
            <w:vMerge w:val="continue"/>
          </w:tcPr>
          <w:p w14:paraId="55C9DB2A">
            <w:pPr>
              <w:jc w:val="center"/>
              <w:rPr>
                <w:sz w:val="18"/>
                <w:szCs w:val="18"/>
              </w:rPr>
            </w:pPr>
          </w:p>
        </w:tc>
      </w:tr>
      <w:tr w14:paraId="7526F3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30" w:type="dxa"/>
            <w:gridSpan w:val="2"/>
            <w:tcBorders>
              <w:right w:val="single" w:color="auto" w:sz="4" w:space="0"/>
            </w:tcBorders>
            <w:vAlign w:val="center"/>
          </w:tcPr>
          <w:p w14:paraId="4AFF4BCB">
            <w:pPr>
              <w:pStyle w:val="13"/>
              <w:autoSpaceDE w:val="0"/>
              <w:autoSpaceDN w:val="0"/>
              <w:adjustRightInd w:val="0"/>
              <w:spacing w:after="60" w:line="240" w:lineRule="auto"/>
              <w:ind w:left="0" w:firstLine="317"/>
              <w:jc w:val="center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>-водоснабжения</w:t>
            </w:r>
          </w:p>
        </w:tc>
        <w:tc>
          <w:tcPr>
            <w:tcW w:w="8197" w:type="dxa"/>
            <w:gridSpan w:val="4"/>
            <w:vMerge w:val="restart"/>
            <w:tcBorders>
              <w:left w:val="single" w:color="auto" w:sz="4" w:space="0"/>
            </w:tcBorders>
            <w:vAlign w:val="center"/>
          </w:tcPr>
          <w:p w14:paraId="086E702B">
            <w:pPr>
              <w:pStyle w:val="13"/>
              <w:autoSpaceDE w:val="0"/>
              <w:autoSpaceDN w:val="0"/>
              <w:adjustRightInd w:val="0"/>
              <w:spacing w:after="60" w:line="240" w:lineRule="auto"/>
              <w:ind w:left="0" w:firstLine="317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>-прием и регистрация заявок населения, выяснение их причин и характера;</w:t>
            </w:r>
          </w:p>
          <w:p w14:paraId="7BB946B3">
            <w:pPr>
              <w:pStyle w:val="13"/>
              <w:autoSpaceDE w:val="0"/>
              <w:autoSpaceDN w:val="0"/>
              <w:adjustRightInd w:val="0"/>
              <w:spacing w:after="60" w:line="240" w:lineRule="auto"/>
              <w:ind w:left="0" w:firstLine="317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>-выполнение работ, связанных с ликвидацией аварий и неисправностей внутридомового оборудования и сетей водоснабжения, холодного и горячего водоснабжения, центрального отопления и электроснабжения, газоснабжения по заявкам и указаниям руководителей, специалистов и служащих аварийно-ремонтной службы;</w:t>
            </w:r>
          </w:p>
          <w:p w14:paraId="72F15522">
            <w:pPr>
              <w:pStyle w:val="13"/>
              <w:autoSpaceDE w:val="0"/>
              <w:autoSpaceDN w:val="0"/>
              <w:adjustRightInd w:val="0"/>
              <w:spacing w:after="60" w:line="240" w:lineRule="auto"/>
              <w:ind w:left="0" w:firstLine="317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>- содержание техники в исправном состоянии и использование ее по назначению;</w:t>
            </w:r>
          </w:p>
        </w:tc>
        <w:tc>
          <w:tcPr>
            <w:tcW w:w="1560" w:type="dxa"/>
            <w:vAlign w:val="center"/>
          </w:tcPr>
          <w:p w14:paraId="600D17C5">
            <w:pPr>
              <w:pStyle w:val="13"/>
              <w:ind w:left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 часов</w:t>
            </w:r>
          </w:p>
        </w:tc>
        <w:tc>
          <w:tcPr>
            <w:tcW w:w="2409" w:type="dxa"/>
            <w:vMerge w:val="continue"/>
            <w:vAlign w:val="center"/>
          </w:tcPr>
          <w:p w14:paraId="7E256FE1">
            <w:pPr>
              <w:jc w:val="center"/>
              <w:rPr>
                <w:sz w:val="18"/>
                <w:szCs w:val="18"/>
              </w:rPr>
            </w:pPr>
          </w:p>
        </w:tc>
      </w:tr>
      <w:tr w14:paraId="7BD375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30" w:type="dxa"/>
            <w:gridSpan w:val="2"/>
            <w:tcBorders>
              <w:right w:val="single" w:color="auto" w:sz="4" w:space="0"/>
            </w:tcBorders>
            <w:vAlign w:val="center"/>
          </w:tcPr>
          <w:p w14:paraId="2E60ACF8">
            <w:pPr>
              <w:pStyle w:val="13"/>
              <w:autoSpaceDE w:val="0"/>
              <w:autoSpaceDN w:val="0"/>
              <w:adjustRightInd w:val="0"/>
              <w:spacing w:after="60" w:line="240" w:lineRule="auto"/>
              <w:ind w:left="0" w:firstLine="317"/>
              <w:jc w:val="center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>-теплоснабжения</w:t>
            </w:r>
          </w:p>
        </w:tc>
        <w:tc>
          <w:tcPr>
            <w:tcW w:w="8197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 w14:paraId="1655A007">
            <w:pPr>
              <w:pStyle w:val="13"/>
              <w:autoSpaceDE w:val="0"/>
              <w:autoSpaceDN w:val="0"/>
              <w:adjustRightInd w:val="0"/>
              <w:spacing w:after="60" w:line="240" w:lineRule="auto"/>
              <w:ind w:left="0" w:firstLine="317"/>
              <w:jc w:val="center"/>
              <w:rPr>
                <w:rFonts w:ascii="Times New Roman" w:hAnsi="Times New Roman" w:eastAsiaTheme="minorHAnsi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745DC1A">
            <w:pPr>
              <w:pStyle w:val="13"/>
              <w:ind w:left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 часов</w:t>
            </w:r>
          </w:p>
        </w:tc>
        <w:tc>
          <w:tcPr>
            <w:tcW w:w="2409" w:type="dxa"/>
            <w:vMerge w:val="continue"/>
            <w:vAlign w:val="center"/>
          </w:tcPr>
          <w:p w14:paraId="72DAF545">
            <w:pPr>
              <w:jc w:val="center"/>
              <w:rPr>
                <w:sz w:val="18"/>
                <w:szCs w:val="18"/>
              </w:rPr>
            </w:pPr>
          </w:p>
        </w:tc>
      </w:tr>
      <w:tr w14:paraId="583BEE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30" w:type="dxa"/>
            <w:gridSpan w:val="2"/>
            <w:tcBorders>
              <w:right w:val="single" w:color="auto" w:sz="4" w:space="0"/>
            </w:tcBorders>
            <w:vAlign w:val="center"/>
          </w:tcPr>
          <w:p w14:paraId="1A17DA90">
            <w:pPr>
              <w:pStyle w:val="13"/>
              <w:autoSpaceDE w:val="0"/>
              <w:autoSpaceDN w:val="0"/>
              <w:adjustRightInd w:val="0"/>
              <w:spacing w:after="60" w:line="240" w:lineRule="auto"/>
              <w:ind w:left="0" w:firstLine="317"/>
              <w:jc w:val="center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>-газоснабжения</w:t>
            </w:r>
          </w:p>
        </w:tc>
        <w:tc>
          <w:tcPr>
            <w:tcW w:w="8197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 w14:paraId="57A4CA22">
            <w:pPr>
              <w:pStyle w:val="13"/>
              <w:autoSpaceDE w:val="0"/>
              <w:autoSpaceDN w:val="0"/>
              <w:adjustRightInd w:val="0"/>
              <w:spacing w:after="60" w:line="240" w:lineRule="auto"/>
              <w:ind w:left="0" w:firstLine="317"/>
              <w:jc w:val="center"/>
              <w:rPr>
                <w:rFonts w:ascii="Times New Roman" w:hAnsi="Times New Roman" w:eastAsiaTheme="minorHAnsi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CC030E1">
            <w:pPr>
              <w:pStyle w:val="13"/>
              <w:ind w:left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 часов</w:t>
            </w:r>
          </w:p>
        </w:tc>
        <w:tc>
          <w:tcPr>
            <w:tcW w:w="2409" w:type="dxa"/>
            <w:vMerge w:val="continue"/>
            <w:vAlign w:val="center"/>
          </w:tcPr>
          <w:p w14:paraId="2D353572">
            <w:pPr>
              <w:jc w:val="center"/>
              <w:rPr>
                <w:sz w:val="18"/>
                <w:szCs w:val="18"/>
              </w:rPr>
            </w:pPr>
          </w:p>
        </w:tc>
      </w:tr>
      <w:tr w14:paraId="435722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30" w:type="dxa"/>
            <w:gridSpan w:val="2"/>
            <w:tcBorders>
              <w:right w:val="single" w:color="auto" w:sz="4" w:space="0"/>
            </w:tcBorders>
            <w:vAlign w:val="center"/>
          </w:tcPr>
          <w:p w14:paraId="4ABB7686">
            <w:pPr>
              <w:pStyle w:val="13"/>
              <w:autoSpaceDE w:val="0"/>
              <w:autoSpaceDN w:val="0"/>
              <w:adjustRightInd w:val="0"/>
              <w:spacing w:after="60" w:line="240" w:lineRule="auto"/>
              <w:ind w:left="0" w:firstLine="317"/>
              <w:jc w:val="center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>-канализации</w:t>
            </w:r>
          </w:p>
        </w:tc>
        <w:tc>
          <w:tcPr>
            <w:tcW w:w="8197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 w14:paraId="145AF0B1">
            <w:pPr>
              <w:pStyle w:val="13"/>
              <w:autoSpaceDE w:val="0"/>
              <w:autoSpaceDN w:val="0"/>
              <w:adjustRightInd w:val="0"/>
              <w:spacing w:after="60" w:line="240" w:lineRule="auto"/>
              <w:ind w:left="0" w:firstLine="317"/>
              <w:jc w:val="center"/>
              <w:rPr>
                <w:rFonts w:ascii="Times New Roman" w:hAnsi="Times New Roman" w:eastAsiaTheme="minorHAnsi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3EB0B42">
            <w:pPr>
              <w:pStyle w:val="13"/>
              <w:ind w:left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 часов</w:t>
            </w:r>
          </w:p>
        </w:tc>
        <w:tc>
          <w:tcPr>
            <w:tcW w:w="2409" w:type="dxa"/>
            <w:vMerge w:val="continue"/>
            <w:vAlign w:val="center"/>
          </w:tcPr>
          <w:p w14:paraId="0D78AD6F">
            <w:pPr>
              <w:jc w:val="center"/>
              <w:rPr>
                <w:sz w:val="18"/>
                <w:szCs w:val="18"/>
              </w:rPr>
            </w:pPr>
          </w:p>
        </w:tc>
      </w:tr>
      <w:tr w14:paraId="66CA48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30" w:type="dxa"/>
            <w:gridSpan w:val="2"/>
            <w:tcBorders>
              <w:right w:val="single" w:color="auto" w:sz="4" w:space="0"/>
            </w:tcBorders>
            <w:vAlign w:val="center"/>
          </w:tcPr>
          <w:p w14:paraId="799BD70B">
            <w:pPr>
              <w:pStyle w:val="13"/>
              <w:autoSpaceDE w:val="0"/>
              <w:autoSpaceDN w:val="0"/>
              <w:adjustRightInd w:val="0"/>
              <w:spacing w:after="60" w:line="240" w:lineRule="auto"/>
              <w:ind w:left="0" w:firstLine="317"/>
              <w:jc w:val="center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>-электроснабжения</w:t>
            </w:r>
          </w:p>
        </w:tc>
        <w:tc>
          <w:tcPr>
            <w:tcW w:w="8197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 w14:paraId="2B5B161E">
            <w:pPr>
              <w:pStyle w:val="13"/>
              <w:autoSpaceDE w:val="0"/>
              <w:autoSpaceDN w:val="0"/>
              <w:adjustRightInd w:val="0"/>
              <w:spacing w:after="60" w:line="240" w:lineRule="auto"/>
              <w:ind w:left="0" w:firstLine="317"/>
              <w:jc w:val="center"/>
              <w:rPr>
                <w:rFonts w:ascii="Times New Roman" w:hAnsi="Times New Roman" w:eastAsiaTheme="minorHAnsi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3F467A2">
            <w:pPr>
              <w:pStyle w:val="13"/>
              <w:ind w:left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 часов</w:t>
            </w:r>
          </w:p>
        </w:tc>
        <w:tc>
          <w:tcPr>
            <w:tcW w:w="2409" w:type="dxa"/>
            <w:vMerge w:val="continue"/>
            <w:vAlign w:val="center"/>
          </w:tcPr>
          <w:p w14:paraId="4342E90C">
            <w:pPr>
              <w:jc w:val="center"/>
              <w:rPr>
                <w:sz w:val="18"/>
                <w:szCs w:val="18"/>
              </w:rPr>
            </w:pPr>
          </w:p>
        </w:tc>
      </w:tr>
      <w:tr w14:paraId="7C00BB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3030" w:type="dxa"/>
            <w:gridSpan w:val="2"/>
            <w:tcBorders>
              <w:right w:val="single" w:color="auto" w:sz="4" w:space="0"/>
            </w:tcBorders>
            <w:vAlign w:val="center"/>
          </w:tcPr>
          <w:p w14:paraId="1865C712">
            <w:pPr>
              <w:pStyle w:val="13"/>
              <w:autoSpaceDE w:val="0"/>
              <w:autoSpaceDN w:val="0"/>
              <w:adjustRightInd w:val="0"/>
              <w:spacing w:after="60" w:line="240" w:lineRule="auto"/>
              <w:ind w:left="0" w:firstLine="317"/>
              <w:jc w:val="both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>-устранение неисправности осветительного оборудования помещений общего пользования</w:t>
            </w:r>
          </w:p>
        </w:tc>
        <w:tc>
          <w:tcPr>
            <w:tcW w:w="8197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 w14:paraId="7FDB7D5D">
            <w:pPr>
              <w:pStyle w:val="13"/>
              <w:autoSpaceDE w:val="0"/>
              <w:autoSpaceDN w:val="0"/>
              <w:adjustRightInd w:val="0"/>
              <w:spacing w:after="60" w:line="240" w:lineRule="auto"/>
              <w:ind w:left="0" w:firstLine="317"/>
              <w:jc w:val="both"/>
              <w:rPr>
                <w:rFonts w:ascii="Times New Roman" w:hAnsi="Times New Roman" w:eastAsiaTheme="minorHAnsi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10A06D8">
            <w:pPr>
              <w:pStyle w:val="13"/>
              <w:ind w:left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 суток</w:t>
            </w:r>
          </w:p>
        </w:tc>
        <w:tc>
          <w:tcPr>
            <w:tcW w:w="2409" w:type="dxa"/>
            <w:vMerge w:val="continue"/>
          </w:tcPr>
          <w:p w14:paraId="6C6216EA">
            <w:pPr>
              <w:jc w:val="center"/>
              <w:rPr>
                <w:sz w:val="18"/>
                <w:szCs w:val="18"/>
              </w:rPr>
            </w:pPr>
          </w:p>
        </w:tc>
      </w:tr>
      <w:tr w14:paraId="79C939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3030" w:type="dxa"/>
            <w:gridSpan w:val="2"/>
            <w:tcBorders>
              <w:right w:val="single" w:color="auto" w:sz="4" w:space="0"/>
            </w:tcBorders>
            <w:vAlign w:val="center"/>
          </w:tcPr>
          <w:p w14:paraId="5F26506A">
            <w:pPr>
              <w:pStyle w:val="13"/>
              <w:autoSpaceDE w:val="0"/>
              <w:autoSpaceDN w:val="0"/>
              <w:adjustRightInd w:val="0"/>
              <w:spacing w:after="60" w:line="240" w:lineRule="auto"/>
              <w:ind w:left="0" w:firstLine="317"/>
              <w:jc w:val="both"/>
              <w:rPr>
                <w:rFonts w:ascii="Times New Roman" w:hAnsi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eastAsiaTheme="minorHAnsi"/>
                <w:sz w:val="18"/>
                <w:szCs w:val="18"/>
              </w:rPr>
              <w:t>-неисправность электрической проводки оборудования</w:t>
            </w:r>
          </w:p>
        </w:tc>
        <w:tc>
          <w:tcPr>
            <w:tcW w:w="8197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 w14:paraId="00F33C8B">
            <w:pPr>
              <w:pStyle w:val="13"/>
              <w:autoSpaceDE w:val="0"/>
              <w:autoSpaceDN w:val="0"/>
              <w:adjustRightInd w:val="0"/>
              <w:spacing w:after="60" w:line="240" w:lineRule="auto"/>
              <w:ind w:left="0" w:firstLine="317"/>
              <w:jc w:val="both"/>
              <w:rPr>
                <w:rFonts w:ascii="Times New Roman" w:hAnsi="Times New Roman" w:eastAsiaTheme="minorHAnsi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B9EDE03">
            <w:pPr>
              <w:pStyle w:val="13"/>
              <w:ind w:left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часов</w:t>
            </w:r>
          </w:p>
        </w:tc>
        <w:tc>
          <w:tcPr>
            <w:tcW w:w="2409" w:type="dxa"/>
            <w:vMerge w:val="continue"/>
          </w:tcPr>
          <w:p w14:paraId="6B89F13A">
            <w:pPr>
              <w:jc w:val="center"/>
              <w:rPr>
                <w:sz w:val="18"/>
                <w:szCs w:val="18"/>
              </w:rPr>
            </w:pPr>
          </w:p>
        </w:tc>
      </w:tr>
      <w:tr w14:paraId="5770B6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2787" w:type="dxa"/>
            <w:gridSpan w:val="7"/>
            <w:vAlign w:val="center"/>
          </w:tcPr>
          <w:p w14:paraId="589637EE">
            <w:pPr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 Работы и услуги по санитарному содержанию общего имущества в многоквартирном доме</w:t>
            </w:r>
          </w:p>
        </w:tc>
        <w:tc>
          <w:tcPr>
            <w:tcW w:w="2409" w:type="dxa"/>
          </w:tcPr>
          <w:p w14:paraId="2965C4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Акт выполненных работ и услуг</w:t>
            </w:r>
          </w:p>
        </w:tc>
      </w:tr>
      <w:tr w14:paraId="697DD2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3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 w14:paraId="0BD5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 Санитарное содержание помещений, входящие в состав общего имущества в многоквартирном доме:</w:t>
            </w:r>
          </w:p>
        </w:tc>
        <w:tc>
          <w:tcPr>
            <w:tcW w:w="8184" w:type="dxa"/>
            <w:gridSpan w:val="3"/>
            <w:tcBorders>
              <w:left w:val="single" w:color="auto" w:sz="4" w:space="0"/>
            </w:tcBorders>
            <w:vAlign w:val="center"/>
          </w:tcPr>
          <w:p w14:paraId="0F0078ED">
            <w:pPr>
              <w:ind w:firstLine="3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сухая и влажная уборка тамбуров;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1DD7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еженедельно по понедельникам и  пятницам </w:t>
            </w:r>
          </w:p>
        </w:tc>
        <w:tc>
          <w:tcPr>
            <w:tcW w:w="2409" w:type="dxa"/>
            <w:vAlign w:val="center"/>
          </w:tcPr>
          <w:p w14:paraId="58914F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Наряд-заказы</w:t>
            </w:r>
          </w:p>
        </w:tc>
      </w:tr>
      <w:tr w14:paraId="331C92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3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6ED9A205">
            <w:pPr>
              <w:ind w:firstLine="318"/>
              <w:rPr>
                <w:sz w:val="18"/>
                <w:szCs w:val="18"/>
              </w:rPr>
            </w:pPr>
          </w:p>
        </w:tc>
        <w:tc>
          <w:tcPr>
            <w:tcW w:w="8184" w:type="dxa"/>
            <w:gridSpan w:val="3"/>
            <w:tcBorders>
              <w:left w:val="single" w:color="auto" w:sz="4" w:space="0"/>
            </w:tcBorders>
            <w:vAlign w:val="center"/>
          </w:tcPr>
          <w:p w14:paraId="71F6A46A">
            <w:pPr>
              <w:ind w:firstLine="318"/>
            </w:pPr>
            <w:r>
              <w:rPr>
                <w:sz w:val="18"/>
                <w:szCs w:val="18"/>
              </w:rPr>
              <w:t>- генеральная уборка коридоров, лестничных площадок и маршей, пандусов, подоконников, оконных решеток, окон, перил лестниц, шкафов для электросчетчиков слаботочных устройств, почтовых ящиков, дверных коробов, полотен дверей, доводчиков, дверных ручек; уборка мусора и транспортировка его в установленное место из чердачных и подвальных помещений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C045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раз в год:</w:t>
            </w:r>
          </w:p>
          <w:p w14:paraId="1AAAA4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Апрель;</w:t>
            </w:r>
          </w:p>
          <w:p w14:paraId="47578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</w:t>
            </w:r>
          </w:p>
        </w:tc>
        <w:tc>
          <w:tcPr>
            <w:tcW w:w="2409" w:type="dxa"/>
            <w:vAlign w:val="center"/>
          </w:tcPr>
          <w:p w14:paraId="7D521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оказания услуг</w:t>
            </w:r>
          </w:p>
        </w:tc>
      </w:tr>
      <w:tr w14:paraId="681C99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3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03FEE226">
            <w:pPr>
              <w:ind w:firstLine="318"/>
              <w:rPr>
                <w:sz w:val="18"/>
                <w:szCs w:val="18"/>
              </w:rPr>
            </w:pPr>
          </w:p>
        </w:tc>
        <w:tc>
          <w:tcPr>
            <w:tcW w:w="8184" w:type="dxa"/>
            <w:gridSpan w:val="3"/>
            <w:tcBorders>
              <w:left w:val="single" w:color="auto" w:sz="4" w:space="0"/>
            </w:tcBorders>
            <w:vAlign w:val="center"/>
          </w:tcPr>
          <w:p w14:paraId="0A47A4DF">
            <w:pPr>
              <w:ind w:firstLine="3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очистка систем защиты о грязи (металлических решеток, приямок);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988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мере необходимости</w:t>
            </w:r>
          </w:p>
        </w:tc>
        <w:tc>
          <w:tcPr>
            <w:tcW w:w="2409" w:type="dxa"/>
            <w:vAlign w:val="center"/>
          </w:tcPr>
          <w:p w14:paraId="7DE8C9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Наряд-заказы</w:t>
            </w:r>
          </w:p>
        </w:tc>
      </w:tr>
      <w:tr w14:paraId="4EDB76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7" w:type="dxa"/>
            <w:gridSpan w:val="7"/>
            <w:vAlign w:val="center"/>
          </w:tcPr>
          <w:p w14:paraId="5D9AC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4.2. Санитарное содержание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– придомовая территория)</w:t>
            </w:r>
            <w:r>
              <w:rPr>
                <w:rStyle w:val="4"/>
                <w:sz w:val="18"/>
                <w:szCs w:val="18"/>
              </w:rPr>
              <w:footnoteReference w:id="0"/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409" w:type="dxa"/>
            <w:vAlign w:val="center"/>
          </w:tcPr>
          <w:p w14:paraId="3AD23DA5">
            <w:pPr>
              <w:jc w:val="center"/>
              <w:rPr>
                <w:sz w:val="18"/>
                <w:szCs w:val="18"/>
              </w:rPr>
            </w:pPr>
          </w:p>
        </w:tc>
      </w:tr>
      <w:tr w14:paraId="1CC531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7" w:type="dxa"/>
            <w:gridSpan w:val="6"/>
            <w:vAlign w:val="center"/>
          </w:tcPr>
          <w:p w14:paraId="37588768">
            <w:pPr>
              <w:ind w:firstLine="3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4.2.1 Содержание придомовой территории в теплый период времени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878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1C9AB6E1">
            <w:pPr>
              <w:jc w:val="center"/>
              <w:rPr>
                <w:sz w:val="18"/>
                <w:szCs w:val="18"/>
              </w:rPr>
            </w:pPr>
          </w:p>
        </w:tc>
      </w:tr>
      <w:tr w14:paraId="1C4843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8" w:type="dxa"/>
            <w:vMerge w:val="restart"/>
            <w:tcBorders>
              <w:right w:val="single" w:color="auto" w:sz="4" w:space="0"/>
            </w:tcBorders>
            <w:vAlign w:val="center"/>
          </w:tcPr>
          <w:p w14:paraId="580959DC">
            <w:pPr>
              <w:ind w:firstLine="3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4.2.1.1. Подметание придомовой территории  (отмостка ,входная группа)</w:t>
            </w:r>
          </w:p>
        </w:tc>
        <w:tc>
          <w:tcPr>
            <w:tcW w:w="8209" w:type="dxa"/>
            <w:gridSpan w:val="5"/>
            <w:tcBorders>
              <w:left w:val="single" w:color="auto" w:sz="4" w:space="0"/>
            </w:tcBorders>
            <w:vAlign w:val="center"/>
          </w:tcPr>
          <w:p w14:paraId="0639A2FA">
            <w:pPr>
              <w:ind w:firstLine="3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-подметание земельного участка в дни с осадками уборка и с транспортированием мусора в установленное место;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B12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двое суток</w:t>
            </w:r>
          </w:p>
        </w:tc>
        <w:tc>
          <w:tcPr>
            <w:tcW w:w="2409" w:type="dxa"/>
            <w:vAlign w:val="center"/>
          </w:tcPr>
          <w:p w14:paraId="70C40E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Наряд-заказы</w:t>
            </w:r>
          </w:p>
        </w:tc>
      </w:tr>
      <w:tr w14:paraId="5E5097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8" w:type="dxa"/>
            <w:vMerge w:val="continue"/>
            <w:tcBorders>
              <w:right w:val="single" w:color="auto" w:sz="4" w:space="0"/>
            </w:tcBorders>
            <w:vAlign w:val="center"/>
          </w:tcPr>
          <w:p w14:paraId="0BE91398">
            <w:pPr>
              <w:ind w:firstLine="317"/>
              <w:rPr>
                <w:sz w:val="18"/>
                <w:szCs w:val="18"/>
              </w:rPr>
            </w:pPr>
          </w:p>
        </w:tc>
        <w:tc>
          <w:tcPr>
            <w:tcW w:w="8209" w:type="dxa"/>
            <w:gridSpan w:val="5"/>
            <w:tcBorders>
              <w:left w:val="single" w:color="auto" w:sz="4" w:space="0"/>
            </w:tcBorders>
            <w:vAlign w:val="center"/>
          </w:tcPr>
          <w:p w14:paraId="0A0DA6B7">
            <w:pPr>
              <w:ind w:firstLine="3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-подметание земельного участка в дни без осадков  уборка и с транспортированием мусора в установленное место;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FB5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трое суток</w:t>
            </w:r>
          </w:p>
        </w:tc>
        <w:tc>
          <w:tcPr>
            <w:tcW w:w="2409" w:type="dxa"/>
            <w:vAlign w:val="center"/>
          </w:tcPr>
          <w:p w14:paraId="69673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Наряд-заказы</w:t>
            </w:r>
          </w:p>
        </w:tc>
      </w:tr>
      <w:tr w14:paraId="149254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8" w:type="dxa"/>
            <w:tcBorders>
              <w:right w:val="single" w:color="auto" w:sz="4" w:space="0"/>
            </w:tcBorders>
            <w:vAlign w:val="center"/>
          </w:tcPr>
          <w:p w14:paraId="719D3256">
            <w:pPr>
              <w:ind w:firstLine="31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4.2.1.3. Очистка урн</w:t>
            </w:r>
          </w:p>
        </w:tc>
        <w:tc>
          <w:tcPr>
            <w:tcW w:w="8209" w:type="dxa"/>
            <w:gridSpan w:val="5"/>
            <w:tcBorders>
              <w:left w:val="single" w:color="auto" w:sz="4" w:space="0"/>
            </w:tcBorders>
            <w:vAlign w:val="center"/>
          </w:tcPr>
          <w:p w14:paraId="79AB51B5">
            <w:pPr>
              <w:ind w:firstLine="3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-очистка урн от мусора с транспортированием мусора в установленное место;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8204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сутки</w:t>
            </w:r>
          </w:p>
        </w:tc>
        <w:tc>
          <w:tcPr>
            <w:tcW w:w="2409" w:type="dxa"/>
            <w:vAlign w:val="center"/>
          </w:tcPr>
          <w:p w14:paraId="4E44F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Наряд-заказы</w:t>
            </w:r>
          </w:p>
        </w:tc>
      </w:tr>
      <w:tr w14:paraId="64A6CD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7" w:type="dxa"/>
            <w:gridSpan w:val="6"/>
            <w:vAlign w:val="center"/>
          </w:tcPr>
          <w:p w14:paraId="5A8BC9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4.2.2 Содержание придомовой территории в холодный период времени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3DB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07A7B1DE">
            <w:pPr>
              <w:jc w:val="center"/>
              <w:rPr>
                <w:sz w:val="18"/>
                <w:szCs w:val="18"/>
              </w:rPr>
            </w:pPr>
          </w:p>
        </w:tc>
      </w:tr>
      <w:tr w14:paraId="2AC639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8" w:type="dxa"/>
            <w:tcBorders>
              <w:right w:val="single" w:color="auto" w:sz="4" w:space="0"/>
            </w:tcBorders>
            <w:vAlign w:val="center"/>
          </w:tcPr>
          <w:p w14:paraId="29338DBA">
            <w:pPr>
              <w:ind w:firstLine="3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4.2.2.1. Подметание придомовой территории</w:t>
            </w:r>
          </w:p>
        </w:tc>
        <w:tc>
          <w:tcPr>
            <w:tcW w:w="8209" w:type="dxa"/>
            <w:gridSpan w:val="5"/>
            <w:tcBorders>
              <w:left w:val="single" w:color="auto" w:sz="4" w:space="0"/>
            </w:tcBorders>
            <w:vAlign w:val="center"/>
          </w:tcPr>
          <w:p w14:paraId="6E049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подметание территории 1 класса (при движении до 50 чел/час) в дни без снегопада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762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трое суток</w:t>
            </w:r>
          </w:p>
        </w:tc>
        <w:tc>
          <w:tcPr>
            <w:tcW w:w="2409" w:type="dxa"/>
            <w:vAlign w:val="center"/>
          </w:tcPr>
          <w:p w14:paraId="05347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Наряд-заказы</w:t>
            </w:r>
          </w:p>
        </w:tc>
      </w:tr>
      <w:tr w14:paraId="12B30E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8" w:type="dxa"/>
            <w:tcBorders>
              <w:right w:val="single" w:color="auto" w:sz="4" w:space="0"/>
            </w:tcBorders>
            <w:vAlign w:val="center"/>
          </w:tcPr>
          <w:p w14:paraId="3C185D61">
            <w:pPr>
              <w:tabs>
                <w:tab w:val="left" w:pos="222"/>
              </w:tabs>
              <w:ind w:firstLine="3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4.2.2.2.  Ликвидация наледи</w:t>
            </w:r>
          </w:p>
        </w:tc>
        <w:tc>
          <w:tcPr>
            <w:tcW w:w="8209" w:type="dxa"/>
            <w:gridSpan w:val="5"/>
            <w:tcBorders>
              <w:left w:val="single" w:color="auto" w:sz="4" w:space="0"/>
            </w:tcBorders>
            <w:vAlign w:val="center"/>
          </w:tcPr>
          <w:p w14:paraId="46C065D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скалывание наледи толщиной до 2 см.;</w:t>
            </w:r>
          </w:p>
          <w:p w14:paraId="7C6D2FC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сгребание скола в валы или кучи;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4E3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дни гололеда</w:t>
            </w:r>
          </w:p>
        </w:tc>
        <w:tc>
          <w:tcPr>
            <w:tcW w:w="2409" w:type="dxa"/>
            <w:vAlign w:val="center"/>
          </w:tcPr>
          <w:p w14:paraId="422F3C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Наряд-заказы</w:t>
            </w:r>
          </w:p>
        </w:tc>
      </w:tr>
      <w:tr w14:paraId="108252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8" w:type="dxa"/>
            <w:tcBorders>
              <w:right w:val="single" w:color="auto" w:sz="4" w:space="0"/>
            </w:tcBorders>
            <w:vAlign w:val="center"/>
          </w:tcPr>
          <w:p w14:paraId="4E210694">
            <w:pPr>
              <w:ind w:firstLine="3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4.2.2.3. Сбрасывание снега с крыш, сбивание сосулек</w:t>
            </w:r>
          </w:p>
        </w:tc>
        <w:tc>
          <w:tcPr>
            <w:tcW w:w="8209" w:type="dxa"/>
            <w:gridSpan w:val="5"/>
            <w:tcBorders>
              <w:left w:val="single" w:color="auto" w:sz="4" w:space="0"/>
            </w:tcBorders>
            <w:vAlign w:val="center"/>
          </w:tcPr>
          <w:p w14:paraId="4A3397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скалывание сосулек;</w:t>
            </w:r>
          </w:p>
          <w:p w14:paraId="750B5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сбрасывание снега с крыш;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A1AB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мере необходимости</w:t>
            </w:r>
          </w:p>
        </w:tc>
        <w:tc>
          <w:tcPr>
            <w:tcW w:w="2409" w:type="dxa"/>
            <w:vAlign w:val="center"/>
          </w:tcPr>
          <w:p w14:paraId="098D65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Наряд-заказы</w:t>
            </w:r>
          </w:p>
        </w:tc>
      </w:tr>
      <w:tr w14:paraId="5CFFCE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8" w:type="dxa"/>
            <w:tcBorders>
              <w:right w:val="single" w:color="auto" w:sz="4" w:space="0"/>
            </w:tcBorders>
            <w:vAlign w:val="center"/>
          </w:tcPr>
          <w:p w14:paraId="0C6C3DDD">
            <w:pPr>
              <w:ind w:firstLine="3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4.2.2.4. Очистка урн</w:t>
            </w:r>
          </w:p>
        </w:tc>
        <w:tc>
          <w:tcPr>
            <w:tcW w:w="8209" w:type="dxa"/>
            <w:gridSpan w:val="5"/>
            <w:tcBorders>
              <w:left w:val="single" w:color="auto" w:sz="4" w:space="0"/>
            </w:tcBorders>
            <w:vAlign w:val="center"/>
          </w:tcPr>
          <w:p w14:paraId="17CE9376">
            <w:pPr>
              <w:ind w:firstLine="3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-очистка урн от мусора с транспортированием мусора в установленное место;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8054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сутки</w:t>
            </w:r>
          </w:p>
        </w:tc>
        <w:tc>
          <w:tcPr>
            <w:tcW w:w="2409" w:type="dxa"/>
            <w:vAlign w:val="center"/>
          </w:tcPr>
          <w:p w14:paraId="20A7EB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Наряд-заказы</w:t>
            </w:r>
          </w:p>
        </w:tc>
      </w:tr>
      <w:tr w14:paraId="793DB5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8" w:type="dxa"/>
            <w:tcBorders>
              <w:right w:val="single" w:color="auto" w:sz="4" w:space="0"/>
            </w:tcBorders>
            <w:vAlign w:val="center"/>
          </w:tcPr>
          <w:p w14:paraId="655E564B">
            <w:pPr>
              <w:ind w:firstLine="3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4.2.4 Вывоз крупногабаритного мусора</w:t>
            </w:r>
          </w:p>
        </w:tc>
        <w:tc>
          <w:tcPr>
            <w:tcW w:w="8209" w:type="dxa"/>
            <w:gridSpan w:val="5"/>
            <w:tcBorders>
              <w:left w:val="single" w:color="auto" w:sz="4" w:space="0"/>
            </w:tcBorders>
            <w:vAlign w:val="center"/>
          </w:tcPr>
          <w:p w14:paraId="1E84B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-установка бункеровоза под загрузку;</w:t>
            </w:r>
          </w:p>
          <w:p w14:paraId="0F24E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механизированная погрузка бункера на бункеровоз;</w:t>
            </w:r>
          </w:p>
          <w:p w14:paraId="77CD2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Вывоз ТБО на полигон;</w:t>
            </w:r>
          </w:p>
          <w:p w14:paraId="1A5A7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разгрузка бункеровоза на полигоне;</w:t>
            </w:r>
          </w:p>
          <w:p w14:paraId="140CA7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очистка кузова от остатков КГМ после разгрузки;</w:t>
            </w:r>
          </w:p>
        </w:tc>
        <w:tc>
          <w:tcPr>
            <w:tcW w:w="1560" w:type="dxa"/>
            <w:vAlign w:val="center"/>
          </w:tcPr>
          <w:p w14:paraId="0A2C9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неделю</w:t>
            </w:r>
          </w:p>
        </w:tc>
        <w:tc>
          <w:tcPr>
            <w:tcW w:w="2409" w:type="dxa"/>
            <w:vAlign w:val="center"/>
          </w:tcPr>
          <w:p w14:paraId="4DE4E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Наряд-заказы;</w:t>
            </w:r>
          </w:p>
          <w:p w14:paraId="7233F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оказания услуг</w:t>
            </w:r>
          </w:p>
        </w:tc>
      </w:tr>
      <w:tr w14:paraId="5CBDED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8" w:type="dxa"/>
            <w:tcBorders>
              <w:right w:val="single" w:color="auto" w:sz="4" w:space="0"/>
            </w:tcBorders>
            <w:vAlign w:val="center"/>
          </w:tcPr>
          <w:p w14:paraId="6BCE213A">
            <w:pPr>
              <w:ind w:firstLine="3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4.2.5. Уборка лифтов</w:t>
            </w:r>
          </w:p>
        </w:tc>
        <w:tc>
          <w:tcPr>
            <w:tcW w:w="8209" w:type="dxa"/>
            <w:gridSpan w:val="5"/>
            <w:tcBorders>
              <w:left w:val="single" w:color="auto" w:sz="4" w:space="0"/>
            </w:tcBorders>
            <w:vAlign w:val="center"/>
          </w:tcPr>
          <w:p w14:paraId="0D10A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-подметание и влажная уборка полов кабины лифта;</w:t>
            </w:r>
          </w:p>
          <w:p w14:paraId="73B4E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мытье пола кабины лифта с периодической сменой воды и моющего раствора</w:t>
            </w:r>
          </w:p>
        </w:tc>
        <w:tc>
          <w:tcPr>
            <w:tcW w:w="1560" w:type="dxa"/>
            <w:vAlign w:val="center"/>
          </w:tcPr>
          <w:p w14:paraId="6447EF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раз в неделю</w:t>
            </w:r>
          </w:p>
        </w:tc>
        <w:tc>
          <w:tcPr>
            <w:tcW w:w="2409" w:type="dxa"/>
            <w:vAlign w:val="center"/>
          </w:tcPr>
          <w:p w14:paraId="6BA30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Наряд-заказы</w:t>
            </w:r>
          </w:p>
        </w:tc>
      </w:tr>
      <w:tr w14:paraId="392C2F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8" w:type="dxa"/>
            <w:tcBorders>
              <w:right w:val="single" w:color="auto" w:sz="4" w:space="0"/>
            </w:tcBorders>
            <w:vAlign w:val="center"/>
          </w:tcPr>
          <w:p w14:paraId="1DB66893">
            <w:pPr>
              <w:ind w:firstLine="317"/>
              <w:rPr>
                <w:sz w:val="18"/>
                <w:szCs w:val="18"/>
              </w:rPr>
            </w:pPr>
          </w:p>
        </w:tc>
        <w:tc>
          <w:tcPr>
            <w:tcW w:w="8209" w:type="dxa"/>
            <w:gridSpan w:val="5"/>
            <w:tcBorders>
              <w:left w:val="single" w:color="auto" w:sz="4" w:space="0"/>
            </w:tcBorders>
            <w:vAlign w:val="center"/>
          </w:tcPr>
          <w:p w14:paraId="1931B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мытье стен и полов камер водой;</w:t>
            </w:r>
          </w:p>
        </w:tc>
        <w:tc>
          <w:tcPr>
            <w:tcW w:w="1560" w:type="dxa"/>
            <w:vAlign w:val="center"/>
          </w:tcPr>
          <w:p w14:paraId="57F84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месяц</w:t>
            </w:r>
          </w:p>
        </w:tc>
        <w:tc>
          <w:tcPr>
            <w:tcW w:w="2409" w:type="dxa"/>
            <w:vAlign w:val="center"/>
          </w:tcPr>
          <w:p w14:paraId="115FA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Наряд-заказы</w:t>
            </w:r>
          </w:p>
        </w:tc>
      </w:tr>
      <w:tr w14:paraId="088B48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87" w:type="dxa"/>
            <w:gridSpan w:val="7"/>
            <w:vAlign w:val="center"/>
          </w:tcPr>
          <w:p w14:paraId="19A8285D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 Прочие услуги по содержанию общего имущества в многоквартирном доме</w:t>
            </w:r>
          </w:p>
        </w:tc>
        <w:tc>
          <w:tcPr>
            <w:tcW w:w="2409" w:type="dxa"/>
            <w:vAlign w:val="center"/>
          </w:tcPr>
          <w:p w14:paraId="38D509E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Акт выполненных работ и услуг</w:t>
            </w:r>
          </w:p>
        </w:tc>
      </w:tr>
      <w:tr w14:paraId="770110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8" w:type="dxa"/>
            <w:tcBorders>
              <w:right w:val="single" w:color="auto" w:sz="4" w:space="0"/>
            </w:tcBorders>
            <w:vAlign w:val="center"/>
          </w:tcPr>
          <w:p w14:paraId="5AEF83E0">
            <w:pPr>
              <w:ind w:firstLine="3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5.1. Обслуживание сетей радиовещания</w:t>
            </w:r>
          </w:p>
        </w:tc>
        <w:tc>
          <w:tcPr>
            <w:tcW w:w="8209" w:type="dxa"/>
            <w:gridSpan w:val="5"/>
            <w:tcBorders>
              <w:left w:val="single" w:color="auto" w:sz="4" w:space="0"/>
            </w:tcBorders>
            <w:vAlign w:val="center"/>
          </w:tcPr>
          <w:p w14:paraId="599C94DC">
            <w:pPr>
              <w:ind w:firstLine="3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проверка состояния сети, наладка и регулирование, проведение мелкого ремонта;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6B59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мере необходимости</w:t>
            </w:r>
          </w:p>
        </w:tc>
        <w:tc>
          <w:tcPr>
            <w:tcW w:w="2409" w:type="dxa"/>
            <w:vAlign w:val="center"/>
          </w:tcPr>
          <w:p w14:paraId="7A1C9D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Наряд-заказ</w:t>
            </w:r>
          </w:p>
        </w:tc>
      </w:tr>
      <w:tr w14:paraId="347B9C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8" w:type="dxa"/>
            <w:tcBorders>
              <w:right w:val="single" w:color="auto" w:sz="4" w:space="0"/>
            </w:tcBorders>
            <w:vAlign w:val="center"/>
          </w:tcPr>
          <w:p w14:paraId="26025201">
            <w:pPr>
              <w:ind w:firstLine="3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5.2. Обслуживание антенного хозяйства</w:t>
            </w:r>
          </w:p>
        </w:tc>
        <w:tc>
          <w:tcPr>
            <w:tcW w:w="8209" w:type="dxa"/>
            <w:gridSpan w:val="5"/>
            <w:tcBorders>
              <w:left w:val="single" w:color="auto" w:sz="4" w:space="0"/>
            </w:tcBorders>
            <w:vAlign w:val="center"/>
          </w:tcPr>
          <w:p w14:paraId="3FD8D73B">
            <w:pPr>
              <w:ind w:firstLine="3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проверка состояния антенного кабеля, наладка и регулирование, произведение мелкого ремонта, укрепление антенны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D58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мере необходимости</w:t>
            </w:r>
          </w:p>
        </w:tc>
        <w:tc>
          <w:tcPr>
            <w:tcW w:w="2409" w:type="dxa"/>
            <w:vAlign w:val="center"/>
          </w:tcPr>
          <w:p w14:paraId="5D467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Наряд-заказ</w:t>
            </w:r>
          </w:p>
        </w:tc>
      </w:tr>
      <w:tr w14:paraId="5210AE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8" w:type="dxa"/>
            <w:tcBorders>
              <w:right w:val="single" w:color="auto" w:sz="4" w:space="0"/>
            </w:tcBorders>
            <w:vAlign w:val="center"/>
          </w:tcPr>
          <w:p w14:paraId="55E5592D">
            <w:pPr>
              <w:ind w:firstLine="3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5.3.Дератизация чердаков, подвалов</w:t>
            </w:r>
          </w:p>
        </w:tc>
        <w:tc>
          <w:tcPr>
            <w:tcW w:w="8209" w:type="dxa"/>
            <w:gridSpan w:val="5"/>
            <w:tcBorders>
              <w:left w:val="single" w:color="auto" w:sz="4" w:space="0"/>
            </w:tcBorders>
            <w:vAlign w:val="center"/>
          </w:tcPr>
          <w:p w14:paraId="133941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-истребление грызунов, являющихся инфекционных заболеваний, путем обработки помещений (чердаков, подвалов, стволов мусоропроводов) с применением отравленных приманок;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F77C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мере необходимости</w:t>
            </w:r>
          </w:p>
        </w:tc>
        <w:tc>
          <w:tcPr>
            <w:tcW w:w="2409" w:type="dxa"/>
            <w:vAlign w:val="center"/>
          </w:tcPr>
          <w:p w14:paraId="20AE5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оказания услуг</w:t>
            </w:r>
          </w:p>
        </w:tc>
      </w:tr>
      <w:tr w14:paraId="367C0C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8" w:type="dxa"/>
            <w:tcBorders>
              <w:right w:val="single" w:color="auto" w:sz="4" w:space="0"/>
            </w:tcBorders>
            <w:vAlign w:val="center"/>
          </w:tcPr>
          <w:p w14:paraId="2418092C">
            <w:pPr>
              <w:ind w:firstLine="3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5.4. Дезинсекция подвалов</w:t>
            </w:r>
          </w:p>
        </w:tc>
        <w:tc>
          <w:tcPr>
            <w:tcW w:w="8209" w:type="dxa"/>
            <w:gridSpan w:val="5"/>
            <w:tcBorders>
              <w:left w:val="single" w:color="auto" w:sz="4" w:space="0"/>
            </w:tcBorders>
            <w:vAlign w:val="center"/>
          </w:tcPr>
          <w:p w14:paraId="2876A3F9">
            <w:pPr>
              <w:ind w:firstLine="3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обработка помещений с применением специальных средств (инсектицидов) для уничтожения насекомых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4B50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мере необходимости</w:t>
            </w:r>
          </w:p>
        </w:tc>
        <w:tc>
          <w:tcPr>
            <w:tcW w:w="2409" w:type="dxa"/>
            <w:vAlign w:val="center"/>
          </w:tcPr>
          <w:p w14:paraId="71964C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оказания услуг</w:t>
            </w:r>
          </w:p>
        </w:tc>
      </w:tr>
      <w:tr w14:paraId="251F74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8" w:type="dxa"/>
            <w:tcBorders>
              <w:right w:val="single" w:color="auto" w:sz="4" w:space="0"/>
            </w:tcBorders>
            <w:vAlign w:val="center"/>
          </w:tcPr>
          <w:p w14:paraId="6261A978">
            <w:pPr>
              <w:ind w:firstLine="3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5.5. Обеспечение требований пожарной безопасности</w:t>
            </w:r>
          </w:p>
        </w:tc>
        <w:tc>
          <w:tcPr>
            <w:tcW w:w="8209" w:type="dxa"/>
            <w:gridSpan w:val="5"/>
            <w:tcBorders>
              <w:left w:val="single" w:color="auto" w:sz="4" w:space="0"/>
            </w:tcBorders>
            <w:vAlign w:val="center"/>
          </w:tcPr>
          <w:p w14:paraId="5756E7B9">
            <w:pPr>
              <w:ind w:firstLine="3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осмотры работоспособности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6803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квартал</w:t>
            </w:r>
          </w:p>
        </w:tc>
        <w:tc>
          <w:tcPr>
            <w:tcW w:w="2409" w:type="dxa"/>
            <w:vAlign w:val="center"/>
          </w:tcPr>
          <w:p w14:paraId="143C9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Наряд-заказы</w:t>
            </w:r>
          </w:p>
        </w:tc>
      </w:tr>
      <w:tr w14:paraId="6228D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8" w:type="dxa"/>
            <w:tcBorders>
              <w:right w:val="single" w:color="auto" w:sz="4" w:space="0"/>
            </w:tcBorders>
            <w:vAlign w:val="center"/>
          </w:tcPr>
          <w:p w14:paraId="031BE79E">
            <w:pPr>
              <w:ind w:firstLine="3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5.7. Вырезка сухих ветвей и поросли</w:t>
            </w:r>
          </w:p>
        </w:tc>
        <w:tc>
          <w:tcPr>
            <w:tcW w:w="8209" w:type="dxa"/>
            <w:gridSpan w:val="5"/>
            <w:tcBorders>
              <w:left w:val="single" w:color="auto" w:sz="4" w:space="0"/>
            </w:tcBorders>
            <w:vAlign w:val="center"/>
          </w:tcPr>
          <w:p w14:paraId="43D7C234">
            <w:pPr>
              <w:ind w:firstLine="3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подноска и установка стремянки;</w:t>
            </w:r>
          </w:p>
          <w:p w14:paraId="64991740">
            <w:pPr>
              <w:ind w:firstLine="3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вырезка ветвей;</w:t>
            </w:r>
          </w:p>
          <w:p w14:paraId="1415CD93">
            <w:pPr>
              <w:ind w:firstLine="3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-перенос лестницы во время работы;</w:t>
            </w:r>
          </w:p>
          <w:p w14:paraId="72DBB602">
            <w:pPr>
              <w:ind w:firstLine="3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-сбор вырезанных ветвей и складирование в кучу;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F86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год</w:t>
            </w:r>
          </w:p>
        </w:tc>
        <w:tc>
          <w:tcPr>
            <w:tcW w:w="2409" w:type="dxa"/>
            <w:vAlign w:val="center"/>
          </w:tcPr>
          <w:p w14:paraId="37771E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Наряд-заказы</w:t>
            </w:r>
          </w:p>
        </w:tc>
      </w:tr>
    </w:tbl>
    <w:p w14:paraId="72BD1402">
      <w:pPr>
        <w:jc w:val="left"/>
        <w:rPr>
          <w:b/>
          <w:sz w:val="22"/>
        </w:rPr>
      </w:pPr>
      <w:r>
        <w:rPr>
          <w:b/>
          <w:sz w:val="22"/>
        </w:rPr>
        <w:br w:type="page"/>
      </w:r>
    </w:p>
    <w:p w14:paraId="76254B94">
      <w:pPr>
        <w:tabs>
          <w:tab w:val="left" w:pos="1440"/>
        </w:tabs>
        <w:ind w:left="-1134"/>
        <w:jc w:val="center"/>
        <w:rPr>
          <w:b/>
          <w:sz w:val="22"/>
        </w:rPr>
      </w:pPr>
    </w:p>
    <w:p w14:paraId="7DF5F2E2">
      <w:pPr>
        <w:tabs>
          <w:tab w:val="left" w:pos="1440"/>
        </w:tabs>
        <w:ind w:left="-1134"/>
        <w:jc w:val="center"/>
        <w:rPr>
          <w:b/>
          <w:sz w:val="22"/>
        </w:rPr>
      </w:pPr>
    </w:p>
    <w:p w14:paraId="6DF840AE">
      <w:pPr>
        <w:pStyle w:val="13"/>
        <w:numPr>
          <w:ilvl w:val="0"/>
          <w:numId w:val="2"/>
        </w:numPr>
        <w:tabs>
          <w:tab w:val="left" w:pos="144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Перечень работ по текущему ремонту общего имущества</w:t>
      </w:r>
    </w:p>
    <w:tbl>
      <w:tblPr>
        <w:tblStyle w:val="3"/>
        <w:tblpPr w:leftFromText="180" w:rightFromText="180" w:vertAnchor="text" w:horzAnchor="margin" w:tblpY="61"/>
        <w:tblW w:w="146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4111"/>
        <w:gridCol w:w="2126"/>
        <w:gridCol w:w="1417"/>
        <w:gridCol w:w="3119"/>
        <w:gridCol w:w="2693"/>
      </w:tblGrid>
      <w:tr w14:paraId="0AC55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5" w:type="dxa"/>
            <w:vMerge w:val="restart"/>
            <w:tcBorders>
              <w:left w:val="double" w:color="auto" w:sz="4" w:space="0"/>
            </w:tcBorders>
          </w:tcPr>
          <w:p w14:paraId="3740B2C5">
            <w:pPr>
              <w:autoSpaceDE w:val="0"/>
              <w:autoSpaceDN w:val="0"/>
              <w:adjustRightInd w:val="0"/>
              <w:spacing w:line="228" w:lineRule="auto"/>
              <w:ind w:left="-397"/>
              <w:jc w:val="center"/>
              <w:rPr>
                <w:b/>
              </w:rPr>
            </w:pPr>
          </w:p>
        </w:tc>
        <w:tc>
          <w:tcPr>
            <w:tcW w:w="4111" w:type="dxa"/>
            <w:vMerge w:val="restart"/>
          </w:tcPr>
          <w:p w14:paraId="578F6E87">
            <w:pPr>
              <w:autoSpaceDE w:val="0"/>
              <w:autoSpaceDN w:val="0"/>
              <w:adjustRightInd w:val="0"/>
              <w:spacing w:before="120" w:after="120" w:line="228" w:lineRule="auto"/>
              <w:ind w:left="-1134"/>
              <w:jc w:val="center"/>
              <w:rPr>
                <w:b/>
              </w:rPr>
            </w:pPr>
            <w:r>
              <w:rPr>
                <w:b/>
              </w:rPr>
              <w:t>Вид Работ</w:t>
            </w:r>
          </w:p>
        </w:tc>
        <w:tc>
          <w:tcPr>
            <w:tcW w:w="3543" w:type="dxa"/>
            <w:gridSpan w:val="2"/>
            <w:tcBorders>
              <w:top w:val="double" w:color="auto" w:sz="4" w:space="0"/>
              <w:left w:val="doub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7273C30">
            <w:pPr>
              <w:spacing w:line="228" w:lineRule="auto"/>
              <w:ind w:left="51" w:right="-108" w:hanging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 2024 год</w:t>
            </w:r>
          </w:p>
        </w:tc>
        <w:tc>
          <w:tcPr>
            <w:tcW w:w="5812" w:type="dxa"/>
            <w:gridSpan w:val="2"/>
            <w:tcBorders>
              <w:top w:val="double" w:color="auto" w:sz="4" w:space="0"/>
              <w:left w:val="doub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9210745">
            <w:pPr>
              <w:spacing w:line="228" w:lineRule="auto"/>
              <w:ind w:left="51" w:right="-108" w:hanging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 2025 год</w:t>
            </w:r>
          </w:p>
        </w:tc>
      </w:tr>
      <w:tr w14:paraId="39DC1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135" w:type="dxa"/>
            <w:vMerge w:val="continue"/>
            <w:tcBorders>
              <w:left w:val="double" w:color="auto" w:sz="4" w:space="0"/>
              <w:bottom w:val="double" w:color="auto" w:sz="4" w:space="0"/>
            </w:tcBorders>
          </w:tcPr>
          <w:p w14:paraId="18CAA0CD">
            <w:pPr>
              <w:autoSpaceDE w:val="0"/>
              <w:autoSpaceDN w:val="0"/>
              <w:adjustRightInd w:val="0"/>
              <w:spacing w:line="228" w:lineRule="auto"/>
              <w:ind w:left="-397"/>
              <w:jc w:val="center"/>
              <w:rPr>
                <w:b/>
              </w:rPr>
            </w:pPr>
          </w:p>
        </w:tc>
        <w:tc>
          <w:tcPr>
            <w:tcW w:w="4111" w:type="dxa"/>
            <w:vMerge w:val="continue"/>
            <w:tcBorders>
              <w:bottom w:val="double" w:color="auto" w:sz="4" w:space="0"/>
            </w:tcBorders>
          </w:tcPr>
          <w:p w14:paraId="5502414B">
            <w:pPr>
              <w:autoSpaceDE w:val="0"/>
              <w:autoSpaceDN w:val="0"/>
              <w:adjustRightInd w:val="0"/>
              <w:spacing w:before="120" w:after="120" w:line="228" w:lineRule="auto"/>
              <w:ind w:left="-1134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color="000000" w:themeColor="text1" w:sz="4" w:space="0"/>
              <w:left w:val="double" w:color="auto" w:sz="4" w:space="0"/>
              <w:bottom w:val="double" w:color="auto" w:sz="4" w:space="0"/>
              <w:right w:val="single" w:color="000000" w:themeColor="text1" w:sz="4" w:space="0"/>
            </w:tcBorders>
          </w:tcPr>
          <w:p w14:paraId="10F69A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график проведения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double" w:color="auto" w:sz="4" w:space="0"/>
              <w:right w:val="double" w:color="auto" w:sz="4" w:space="0"/>
            </w:tcBorders>
          </w:tcPr>
          <w:p w14:paraId="18A79C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руб.</w:t>
            </w: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double" w:color="auto" w:sz="4" w:space="0"/>
              <w:right w:val="single" w:color="auto" w:sz="4" w:space="0"/>
            </w:tcBorders>
          </w:tcPr>
          <w:p w14:paraId="0D3BC0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график проведения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 w14:paraId="6512B7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руб.</w:t>
            </w:r>
          </w:p>
        </w:tc>
      </w:tr>
      <w:tr w14:paraId="1C7E0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135" w:type="dxa"/>
            <w:tcBorders>
              <w:top w:val="single" w:color="auto" w:sz="4" w:space="0"/>
              <w:left w:val="double" w:color="auto" w:sz="4" w:space="0"/>
            </w:tcBorders>
          </w:tcPr>
          <w:p w14:paraId="6B9B8B1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color="auto" w:sz="4" w:space="0"/>
            </w:tcBorders>
            <w:vAlign w:val="bottom"/>
          </w:tcPr>
          <w:p w14:paraId="56DD87A0">
            <w:pPr>
              <w:jc w:val="left"/>
              <w:textAlignment w:val="bottom"/>
              <w:rPr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left w:val="double" w:color="auto" w:sz="4" w:space="0"/>
              <w:right w:val="single" w:color="000000" w:themeColor="text1" w:sz="4" w:space="0"/>
            </w:tcBorders>
          </w:tcPr>
          <w:p w14:paraId="27E0D689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000000" w:themeColor="text1" w:sz="4" w:space="0"/>
              <w:right w:val="double" w:color="auto" w:sz="4" w:space="0"/>
            </w:tcBorders>
          </w:tcPr>
          <w:p w14:paraId="3C31494A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000000" w:themeColor="text1" w:sz="4" w:space="0"/>
              <w:right w:val="single" w:color="auto" w:sz="4" w:space="0"/>
            </w:tcBorders>
            <w:vAlign w:val="bottom"/>
          </w:tcPr>
          <w:p w14:paraId="36FAFEBF">
            <w:pPr>
              <w:jc w:val="right"/>
              <w:textAlignment w:val="bottom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bottom"/>
          </w:tcPr>
          <w:p w14:paraId="3F7DF3ED">
            <w:pPr>
              <w:jc w:val="center"/>
              <w:textAlignment w:val="bottom"/>
              <w:rPr>
                <w:color w:val="000000"/>
              </w:rPr>
            </w:pPr>
          </w:p>
        </w:tc>
      </w:tr>
      <w:tr w14:paraId="0603B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" w:hRule="atLeast"/>
        </w:trPr>
        <w:tc>
          <w:tcPr>
            <w:tcW w:w="113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</w:tcPr>
          <w:p w14:paraId="6B6B45C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D9D4390">
            <w:pPr>
              <w:jc w:val="left"/>
              <w:textAlignment w:val="bottom"/>
              <w:rPr>
                <w:color w:val="000000"/>
              </w:rPr>
            </w:pPr>
          </w:p>
        </w:tc>
        <w:tc>
          <w:tcPr>
            <w:tcW w:w="2126" w:type="dxa"/>
            <w:vMerge w:val="continue"/>
            <w:tcBorders>
              <w:left w:val="double" w:color="auto" w:sz="4" w:space="0"/>
              <w:right w:val="single" w:color="000000" w:themeColor="text1" w:sz="4" w:space="0"/>
            </w:tcBorders>
          </w:tcPr>
          <w:p w14:paraId="35F3ECA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double" w:color="auto" w:sz="4" w:space="0"/>
            </w:tcBorders>
          </w:tcPr>
          <w:p w14:paraId="13B7029A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649237">
            <w:pPr>
              <w:jc w:val="right"/>
              <w:textAlignment w:val="bottom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 w14:paraId="1CA340B7">
            <w:pPr>
              <w:jc w:val="center"/>
              <w:textAlignment w:val="bottom"/>
              <w:rPr>
                <w:color w:val="000000"/>
              </w:rPr>
            </w:pPr>
          </w:p>
        </w:tc>
      </w:tr>
      <w:tr w14:paraId="55574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" w:hRule="atLeast"/>
        </w:trPr>
        <w:tc>
          <w:tcPr>
            <w:tcW w:w="113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</w:tcPr>
          <w:p w14:paraId="6D3D16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5D04C48">
            <w:pPr>
              <w:jc w:val="left"/>
              <w:textAlignment w:val="bottom"/>
              <w:rPr>
                <w:color w:val="000000"/>
              </w:rPr>
            </w:pPr>
          </w:p>
        </w:tc>
        <w:tc>
          <w:tcPr>
            <w:tcW w:w="2126" w:type="dxa"/>
            <w:vMerge w:val="continue"/>
            <w:tcBorders>
              <w:left w:val="double" w:color="auto" w:sz="4" w:space="0"/>
              <w:right w:val="single" w:color="000000" w:themeColor="text1" w:sz="4" w:space="0"/>
            </w:tcBorders>
          </w:tcPr>
          <w:p w14:paraId="39F02E54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double" w:color="auto" w:sz="4" w:space="0"/>
            </w:tcBorders>
          </w:tcPr>
          <w:p w14:paraId="79203FF5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8D7F26">
            <w:pPr>
              <w:jc w:val="right"/>
              <w:textAlignment w:val="bottom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 w14:paraId="4153DFC6">
            <w:pPr>
              <w:jc w:val="center"/>
              <w:textAlignment w:val="bottom"/>
              <w:rPr>
                <w:color w:val="000000"/>
              </w:rPr>
            </w:pPr>
          </w:p>
        </w:tc>
      </w:tr>
      <w:tr w14:paraId="39889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4" w:hRule="atLeast"/>
        </w:trPr>
        <w:tc>
          <w:tcPr>
            <w:tcW w:w="1135" w:type="dxa"/>
            <w:tcBorders>
              <w:top w:val="single" w:color="auto" w:sz="4" w:space="0"/>
              <w:left w:val="double" w:color="auto" w:sz="4" w:space="0"/>
            </w:tcBorders>
          </w:tcPr>
          <w:p w14:paraId="565716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111" w:type="dxa"/>
            <w:tcBorders>
              <w:top w:val="single" w:color="auto" w:sz="4" w:space="0"/>
            </w:tcBorders>
            <w:vAlign w:val="bottom"/>
          </w:tcPr>
          <w:p w14:paraId="5B004657">
            <w:pPr>
              <w:jc w:val="left"/>
              <w:textAlignment w:val="bottom"/>
              <w:rPr>
                <w:color w:val="000000"/>
              </w:rPr>
            </w:pPr>
          </w:p>
        </w:tc>
        <w:tc>
          <w:tcPr>
            <w:tcW w:w="2126" w:type="dxa"/>
            <w:tcBorders>
              <w:left w:val="double" w:color="auto" w:sz="4" w:space="0"/>
              <w:right w:val="single" w:color="000000" w:themeColor="text1" w:sz="4" w:space="0"/>
            </w:tcBorders>
          </w:tcPr>
          <w:p w14:paraId="3C2CB055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000000" w:themeColor="text1" w:sz="4" w:space="0"/>
              <w:right w:val="double" w:color="auto" w:sz="4" w:space="0"/>
            </w:tcBorders>
          </w:tcPr>
          <w:p w14:paraId="71C75597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000000" w:themeColor="text1" w:sz="4" w:space="0"/>
              <w:right w:val="single" w:color="auto" w:sz="4" w:space="0"/>
            </w:tcBorders>
            <w:vAlign w:val="bottom"/>
          </w:tcPr>
          <w:p w14:paraId="0B8B59FF">
            <w:pPr>
              <w:jc w:val="right"/>
              <w:textAlignment w:val="bottom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bottom"/>
          </w:tcPr>
          <w:p w14:paraId="7070B764">
            <w:pPr>
              <w:jc w:val="center"/>
              <w:textAlignment w:val="bottom"/>
              <w:rPr>
                <w:color w:val="000000"/>
              </w:rPr>
            </w:pPr>
          </w:p>
        </w:tc>
      </w:tr>
      <w:tr w14:paraId="42778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4" w:hRule="atLeast"/>
        </w:trPr>
        <w:tc>
          <w:tcPr>
            <w:tcW w:w="1135" w:type="dxa"/>
            <w:tcBorders>
              <w:top w:val="single" w:color="auto" w:sz="4" w:space="0"/>
              <w:left w:val="double" w:color="auto" w:sz="4" w:space="0"/>
            </w:tcBorders>
          </w:tcPr>
          <w:p w14:paraId="33AC11E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111" w:type="dxa"/>
            <w:tcBorders>
              <w:top w:val="single" w:color="auto" w:sz="4" w:space="0"/>
            </w:tcBorders>
            <w:vAlign w:val="bottom"/>
          </w:tcPr>
          <w:p w14:paraId="44A7EEAF">
            <w:pPr>
              <w:jc w:val="left"/>
              <w:textAlignment w:val="bottom"/>
              <w:rPr>
                <w:color w:val="000000"/>
              </w:rPr>
            </w:pPr>
          </w:p>
        </w:tc>
        <w:tc>
          <w:tcPr>
            <w:tcW w:w="2126" w:type="dxa"/>
            <w:tcBorders>
              <w:left w:val="double" w:color="auto" w:sz="4" w:space="0"/>
              <w:right w:val="single" w:color="000000" w:themeColor="text1" w:sz="4" w:space="0"/>
            </w:tcBorders>
          </w:tcPr>
          <w:p w14:paraId="2D5DF79A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000000" w:themeColor="text1" w:sz="4" w:space="0"/>
              <w:right w:val="double" w:color="auto" w:sz="4" w:space="0"/>
            </w:tcBorders>
          </w:tcPr>
          <w:p w14:paraId="64C22548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000000" w:themeColor="text1" w:sz="4" w:space="0"/>
              <w:right w:val="single" w:color="auto" w:sz="4" w:space="0"/>
            </w:tcBorders>
            <w:vAlign w:val="bottom"/>
          </w:tcPr>
          <w:p w14:paraId="363C692D">
            <w:pPr>
              <w:jc w:val="right"/>
              <w:textAlignment w:val="bottom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bottom"/>
          </w:tcPr>
          <w:p w14:paraId="5DC5315E">
            <w:pPr>
              <w:jc w:val="center"/>
              <w:textAlignment w:val="bottom"/>
              <w:rPr>
                <w:color w:val="000000"/>
              </w:rPr>
            </w:pPr>
          </w:p>
        </w:tc>
      </w:tr>
      <w:tr w14:paraId="03C60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" w:hRule="atLeast"/>
        </w:trPr>
        <w:tc>
          <w:tcPr>
            <w:tcW w:w="113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</w:tcPr>
          <w:p w14:paraId="26048C4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EBF047C">
            <w:pPr>
              <w:jc w:val="left"/>
              <w:textAlignment w:val="bottom"/>
              <w:rPr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left w:val="double" w:color="auto" w:sz="4" w:space="0"/>
              <w:right w:val="single" w:color="000000" w:themeColor="text1" w:sz="4" w:space="0"/>
            </w:tcBorders>
          </w:tcPr>
          <w:p w14:paraId="10A28E2F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double" w:color="auto" w:sz="4" w:space="0"/>
            </w:tcBorders>
          </w:tcPr>
          <w:p w14:paraId="5553EC38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9BDECB">
            <w:pPr>
              <w:jc w:val="right"/>
              <w:textAlignment w:val="bottom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 w14:paraId="1544386B">
            <w:pPr>
              <w:jc w:val="center"/>
              <w:textAlignment w:val="bottom"/>
              <w:rPr>
                <w:color w:val="000000"/>
              </w:rPr>
            </w:pPr>
          </w:p>
        </w:tc>
      </w:tr>
      <w:tr w14:paraId="37F3F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" w:hRule="atLeast"/>
        </w:trPr>
        <w:tc>
          <w:tcPr>
            <w:tcW w:w="113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</w:tcPr>
          <w:p w14:paraId="2E02955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40868F3">
            <w:pPr>
              <w:autoSpaceDE w:val="0"/>
              <w:autoSpaceDN w:val="0"/>
              <w:adjustRightInd w:val="0"/>
              <w:ind w:left="176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double" w:color="auto" w:sz="4" w:space="0"/>
              <w:right w:val="single" w:color="000000" w:themeColor="text1" w:sz="4" w:space="0"/>
            </w:tcBorders>
          </w:tcPr>
          <w:p w14:paraId="0DAE34E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double" w:color="auto" w:sz="4" w:space="0"/>
            </w:tcBorders>
          </w:tcPr>
          <w:p w14:paraId="11F5F21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73BF45">
            <w:pPr>
              <w:jc w:val="right"/>
              <w:textAlignment w:val="bottom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 w14:paraId="37C96E01">
            <w:pPr>
              <w:jc w:val="center"/>
              <w:textAlignment w:val="bottom"/>
              <w:rPr>
                <w:color w:val="000000"/>
              </w:rPr>
            </w:pPr>
          </w:p>
        </w:tc>
      </w:tr>
      <w:tr w14:paraId="1F432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135" w:type="dxa"/>
            <w:tcBorders>
              <w:top w:val="single" w:color="auto" w:sz="4" w:space="0"/>
              <w:left w:val="double" w:color="auto" w:sz="4" w:space="0"/>
            </w:tcBorders>
          </w:tcPr>
          <w:p w14:paraId="2A75C982">
            <w:pPr>
              <w:autoSpaceDE w:val="0"/>
              <w:autoSpaceDN w:val="0"/>
              <w:adjustRightInd w:val="0"/>
              <w:spacing w:line="228" w:lineRule="auto"/>
              <w:rPr>
                <w:sz w:val="22"/>
              </w:rPr>
            </w:pPr>
            <w:r>
              <w:rPr>
                <w:sz w:val="22"/>
              </w:rPr>
              <w:t xml:space="preserve">        7</w:t>
            </w:r>
          </w:p>
        </w:tc>
        <w:tc>
          <w:tcPr>
            <w:tcW w:w="4111" w:type="dxa"/>
            <w:tcBorders>
              <w:top w:val="single" w:color="auto" w:sz="4" w:space="0"/>
            </w:tcBorders>
            <w:vAlign w:val="bottom"/>
          </w:tcPr>
          <w:p w14:paraId="25334210">
            <w:pPr>
              <w:jc w:val="left"/>
              <w:textAlignment w:val="bottom"/>
              <w:rPr>
                <w:color w:val="000000"/>
              </w:rPr>
            </w:pPr>
          </w:p>
        </w:tc>
        <w:tc>
          <w:tcPr>
            <w:tcW w:w="2126" w:type="dxa"/>
            <w:vMerge w:val="continue"/>
            <w:tcBorders>
              <w:left w:val="double" w:color="auto" w:sz="4" w:space="0"/>
              <w:right w:val="single" w:color="000000" w:themeColor="text1" w:sz="4" w:space="0"/>
            </w:tcBorders>
          </w:tcPr>
          <w:p w14:paraId="29AD5D6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000000" w:themeColor="text1" w:sz="4" w:space="0"/>
              <w:right w:val="double" w:color="auto" w:sz="4" w:space="0"/>
            </w:tcBorders>
          </w:tcPr>
          <w:p w14:paraId="36D37CB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000000" w:themeColor="text1" w:sz="4" w:space="0"/>
              <w:right w:val="single" w:color="auto" w:sz="4" w:space="0"/>
            </w:tcBorders>
            <w:vAlign w:val="bottom"/>
          </w:tcPr>
          <w:p w14:paraId="5033E707">
            <w:pPr>
              <w:jc w:val="right"/>
              <w:textAlignment w:val="bottom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bottom"/>
          </w:tcPr>
          <w:p w14:paraId="1E9D41F7">
            <w:pPr>
              <w:jc w:val="center"/>
              <w:textAlignment w:val="bottom"/>
              <w:rPr>
                <w:color w:val="000000"/>
              </w:rPr>
            </w:pPr>
          </w:p>
        </w:tc>
      </w:tr>
      <w:tr w14:paraId="259F2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135" w:type="dxa"/>
            <w:tcBorders>
              <w:top w:val="single" w:color="auto" w:sz="4" w:space="0"/>
              <w:left w:val="double" w:color="auto" w:sz="4" w:space="0"/>
            </w:tcBorders>
          </w:tcPr>
          <w:p w14:paraId="4ED451F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111" w:type="dxa"/>
            <w:tcBorders>
              <w:top w:val="single" w:color="auto" w:sz="4" w:space="0"/>
            </w:tcBorders>
            <w:vAlign w:val="bottom"/>
          </w:tcPr>
          <w:p w14:paraId="1E0486BC">
            <w:pPr>
              <w:jc w:val="left"/>
              <w:textAlignment w:val="bottom"/>
              <w:rPr>
                <w:color w:val="000000"/>
              </w:rPr>
            </w:pPr>
          </w:p>
        </w:tc>
        <w:tc>
          <w:tcPr>
            <w:tcW w:w="2126" w:type="dxa"/>
            <w:tcBorders>
              <w:left w:val="double" w:color="auto" w:sz="4" w:space="0"/>
              <w:right w:val="single" w:color="000000" w:themeColor="text1" w:sz="4" w:space="0"/>
            </w:tcBorders>
          </w:tcPr>
          <w:p w14:paraId="0807D4C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000000" w:themeColor="text1" w:sz="4" w:space="0"/>
              <w:right w:val="double" w:color="auto" w:sz="4" w:space="0"/>
            </w:tcBorders>
          </w:tcPr>
          <w:p w14:paraId="687D198B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000000" w:themeColor="text1" w:sz="4" w:space="0"/>
              <w:right w:val="single" w:color="auto" w:sz="4" w:space="0"/>
            </w:tcBorders>
            <w:vAlign w:val="bottom"/>
          </w:tcPr>
          <w:p w14:paraId="7C377954">
            <w:pPr>
              <w:jc w:val="center"/>
              <w:textAlignment w:val="bottom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bottom"/>
          </w:tcPr>
          <w:p w14:paraId="357F0441">
            <w:pPr>
              <w:jc w:val="center"/>
              <w:textAlignment w:val="bottom"/>
              <w:rPr>
                <w:color w:val="000000"/>
              </w:rPr>
            </w:pPr>
          </w:p>
        </w:tc>
      </w:tr>
      <w:tr w14:paraId="1E7A1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4" w:hRule="atLeast"/>
        </w:trPr>
        <w:tc>
          <w:tcPr>
            <w:tcW w:w="1135" w:type="dxa"/>
            <w:tcBorders>
              <w:top w:val="single" w:color="auto" w:sz="4" w:space="0"/>
              <w:left w:val="double" w:color="auto" w:sz="4" w:space="0"/>
            </w:tcBorders>
          </w:tcPr>
          <w:p w14:paraId="16EAFFD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111" w:type="dxa"/>
            <w:tcBorders>
              <w:top w:val="single" w:color="auto" w:sz="4" w:space="0"/>
            </w:tcBorders>
            <w:vAlign w:val="bottom"/>
          </w:tcPr>
          <w:p w14:paraId="49FD3C78">
            <w:pPr>
              <w:jc w:val="left"/>
              <w:textAlignment w:val="bottom"/>
              <w:rPr>
                <w:color w:val="000000"/>
              </w:rPr>
            </w:pPr>
          </w:p>
        </w:tc>
        <w:tc>
          <w:tcPr>
            <w:tcW w:w="2126" w:type="dxa"/>
            <w:tcBorders>
              <w:left w:val="double" w:color="auto" w:sz="4" w:space="0"/>
              <w:right w:val="single" w:color="000000" w:themeColor="text1" w:sz="4" w:space="0"/>
            </w:tcBorders>
          </w:tcPr>
          <w:p w14:paraId="074005CC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000000" w:themeColor="text1" w:sz="4" w:space="0"/>
              <w:right w:val="double" w:color="auto" w:sz="4" w:space="0"/>
            </w:tcBorders>
          </w:tcPr>
          <w:p w14:paraId="177DA85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000000" w:themeColor="text1" w:sz="4" w:space="0"/>
              <w:right w:val="single" w:color="auto" w:sz="4" w:space="0"/>
            </w:tcBorders>
            <w:vAlign w:val="bottom"/>
          </w:tcPr>
          <w:p w14:paraId="55240043">
            <w:pPr>
              <w:jc w:val="center"/>
              <w:textAlignment w:val="bottom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bottom"/>
          </w:tcPr>
          <w:p w14:paraId="75C268EA">
            <w:pPr>
              <w:jc w:val="center"/>
              <w:textAlignment w:val="bottom"/>
              <w:rPr>
                <w:color w:val="000000"/>
              </w:rPr>
            </w:pPr>
          </w:p>
        </w:tc>
      </w:tr>
    </w:tbl>
    <w:p w14:paraId="5E3C7C71">
      <w:pPr>
        <w:tabs>
          <w:tab w:val="left" w:pos="1440"/>
        </w:tabs>
        <w:jc w:val="center"/>
        <w:rPr>
          <w:b/>
        </w:rPr>
      </w:pPr>
    </w:p>
    <w:p w14:paraId="04D9DC78">
      <w:pPr>
        <w:jc w:val="center"/>
        <w:rPr>
          <w:b/>
          <w:sz w:val="22"/>
        </w:rPr>
      </w:pPr>
    </w:p>
    <w:p w14:paraId="02AB8E1C">
      <w:pPr>
        <w:jc w:val="left"/>
        <w:rPr>
          <w:b/>
          <w:sz w:val="22"/>
        </w:rPr>
      </w:pPr>
    </w:p>
    <w:p w14:paraId="7E959837">
      <w:pPr>
        <w:jc w:val="left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3 Непредвиденные работы </w:t>
      </w:r>
    </w:p>
    <w:p w14:paraId="776DDB46">
      <w:pPr>
        <w:shd w:val="clear" w:color="auto" w:fill="FFFFFF"/>
        <w:tabs>
          <w:tab w:val="left" w:pos="0"/>
        </w:tabs>
        <w:spacing w:line="274" w:lineRule="exact"/>
        <w:ind w:firstLine="567"/>
        <w:jc w:val="center"/>
        <w:rPr>
          <w:b/>
          <w:sz w:val="12"/>
          <w:szCs w:val="12"/>
        </w:rPr>
      </w:pPr>
    </w:p>
    <w:tbl>
      <w:tblPr>
        <w:tblStyle w:val="10"/>
        <w:tblW w:w="13324" w:type="dxa"/>
        <w:tblInd w:w="534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3402"/>
        <w:gridCol w:w="2835"/>
        <w:gridCol w:w="1985"/>
        <w:gridCol w:w="850"/>
        <w:gridCol w:w="992"/>
      </w:tblGrid>
      <w:tr w14:paraId="2421DF8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  <w:vMerge w:val="restart"/>
            <w:vAlign w:val="center"/>
          </w:tcPr>
          <w:p w14:paraId="19310D39">
            <w:pPr>
              <w:tabs>
                <w:tab w:val="left" w:pos="0"/>
              </w:tabs>
              <w:spacing w:line="274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 работ, услуг</w:t>
            </w:r>
          </w:p>
        </w:tc>
        <w:tc>
          <w:tcPr>
            <w:tcW w:w="3402" w:type="dxa"/>
            <w:vMerge w:val="restart"/>
            <w:vAlign w:val="center"/>
          </w:tcPr>
          <w:p w14:paraId="7833B417">
            <w:pPr>
              <w:tabs>
                <w:tab w:val="left" w:pos="0"/>
              </w:tabs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работ</w:t>
            </w:r>
          </w:p>
        </w:tc>
        <w:tc>
          <w:tcPr>
            <w:tcW w:w="2835" w:type="dxa"/>
            <w:vMerge w:val="restart"/>
            <w:vAlign w:val="center"/>
          </w:tcPr>
          <w:p w14:paraId="219E2FFD">
            <w:pPr>
              <w:tabs>
                <w:tab w:val="left" w:pos="0"/>
              </w:tabs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проведения</w:t>
            </w:r>
          </w:p>
        </w:tc>
        <w:tc>
          <w:tcPr>
            <w:tcW w:w="3827" w:type="dxa"/>
            <w:gridSpan w:val="3"/>
          </w:tcPr>
          <w:p w14:paraId="223A05AB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Размер резерва, руб.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дату заключения Договора</w:t>
            </w:r>
          </w:p>
        </w:tc>
      </w:tr>
      <w:tr w14:paraId="2A46F49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  <w:vMerge w:val="continue"/>
          </w:tcPr>
          <w:p w14:paraId="2D141B20">
            <w:pPr>
              <w:tabs>
                <w:tab w:val="left" w:pos="0"/>
              </w:tabs>
              <w:spacing w:line="274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continue"/>
          </w:tcPr>
          <w:p w14:paraId="76FD1C6C">
            <w:pPr>
              <w:tabs>
                <w:tab w:val="left" w:pos="0"/>
              </w:tabs>
              <w:spacing w:line="274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</w:tcPr>
          <w:p w14:paraId="0DDB1B0C">
            <w:pPr>
              <w:tabs>
                <w:tab w:val="left" w:pos="0"/>
              </w:tabs>
              <w:spacing w:line="274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774D98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Ежегодный в течение срока действия Договора</w:t>
            </w:r>
          </w:p>
        </w:tc>
        <w:tc>
          <w:tcPr>
            <w:tcW w:w="1842" w:type="dxa"/>
            <w:gridSpan w:val="2"/>
          </w:tcPr>
          <w:p w14:paraId="30D25C21">
            <w:pPr>
              <w:tabs>
                <w:tab w:val="left" w:pos="0"/>
              </w:tabs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1 кв.м</w:t>
            </w:r>
          </w:p>
        </w:tc>
      </w:tr>
      <w:tr w14:paraId="0A1D1E7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  <w:vMerge w:val="continue"/>
            <w:tcBorders>
              <w:bottom w:val="double" w:color="auto" w:sz="4" w:space="0"/>
            </w:tcBorders>
          </w:tcPr>
          <w:p w14:paraId="21C90A11">
            <w:pPr>
              <w:tabs>
                <w:tab w:val="left" w:pos="0"/>
              </w:tabs>
              <w:spacing w:line="274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continue"/>
            <w:tcBorders>
              <w:bottom w:val="double" w:color="auto" w:sz="4" w:space="0"/>
            </w:tcBorders>
          </w:tcPr>
          <w:p w14:paraId="0D98E00A">
            <w:pPr>
              <w:tabs>
                <w:tab w:val="left" w:pos="0"/>
              </w:tabs>
              <w:spacing w:line="274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bottom w:val="double" w:color="auto" w:sz="4" w:space="0"/>
            </w:tcBorders>
          </w:tcPr>
          <w:p w14:paraId="59E0B38E">
            <w:pPr>
              <w:tabs>
                <w:tab w:val="left" w:pos="0"/>
              </w:tabs>
              <w:spacing w:line="274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continue"/>
            <w:tcBorders>
              <w:bottom w:val="double" w:color="auto" w:sz="4" w:space="0"/>
            </w:tcBorders>
          </w:tcPr>
          <w:p w14:paraId="1AEB1190">
            <w:pPr>
              <w:tabs>
                <w:tab w:val="left" w:pos="0"/>
              </w:tabs>
              <w:spacing w:line="27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color="auto" w:sz="4" w:space="0"/>
            </w:tcBorders>
          </w:tcPr>
          <w:p w14:paraId="436C9506">
            <w:pPr>
              <w:tabs>
                <w:tab w:val="left" w:pos="0"/>
              </w:tabs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год</w:t>
            </w: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14:paraId="215E9FD3">
            <w:pPr>
              <w:tabs>
                <w:tab w:val="left" w:pos="0"/>
              </w:tabs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месяц</w:t>
            </w:r>
          </w:p>
        </w:tc>
      </w:tr>
      <w:tr w14:paraId="205606E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  <w:vMerge w:val="restart"/>
          </w:tcPr>
          <w:p w14:paraId="0C84667C">
            <w:pPr>
              <w:shd w:val="clear" w:color="auto" w:fill="FFFFFF"/>
              <w:tabs>
                <w:tab w:val="left" w:pos="0"/>
              </w:tabs>
              <w:spacing w:before="80"/>
              <w:ind w:left="3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Непредвиденные работы, услуги, которы  на момент Принятия Сметы доходов и расходов ТСЖ,ТСЖ не могла разумно предвидеть и предотвратить</w:t>
            </w:r>
          </w:p>
          <w:p w14:paraId="31D341EF">
            <w:pPr>
              <w:shd w:val="clear" w:color="auto" w:fill="FFFFFF"/>
              <w:spacing w:before="80"/>
              <w:ind w:left="176" w:hanging="1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не относящиеся к неотложным</w:t>
            </w:r>
          </w:p>
          <w:p w14:paraId="770BFC44">
            <w:pPr>
              <w:shd w:val="clear" w:color="auto" w:fill="FFFFFF"/>
              <w:tabs>
                <w:tab w:val="left" w:pos="0"/>
              </w:tabs>
              <w:spacing w:before="80"/>
              <w:ind w:left="34"/>
              <w:jc w:val="left"/>
              <w:rPr>
                <w:sz w:val="20"/>
                <w:szCs w:val="20"/>
              </w:rPr>
            </w:pPr>
          </w:p>
          <w:p w14:paraId="06A53DC3">
            <w:pPr>
              <w:shd w:val="clear" w:color="auto" w:fill="FFFFFF"/>
              <w:tabs>
                <w:tab w:val="left" w:pos="0"/>
              </w:tabs>
              <w:spacing w:before="80"/>
              <w:ind w:left="34"/>
              <w:jc w:val="left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14:paraId="23D251D2">
            <w:pPr>
              <w:tabs>
                <w:tab w:val="left" w:pos="0"/>
              </w:tabs>
              <w:spacing w:before="8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объеме минимально необходимых работ:</w:t>
            </w:r>
          </w:p>
          <w:p w14:paraId="06D53EE1">
            <w:pPr>
              <w:tabs>
                <w:tab w:val="left" w:pos="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устранению повреждений и нарушений или восстановление работоспособности (неисправности) элементов (оборудования) общего имущества в многоквартирном доме</w:t>
            </w:r>
          </w:p>
        </w:tc>
        <w:tc>
          <w:tcPr>
            <w:tcW w:w="2835" w:type="dxa"/>
            <w:tcBorders>
              <w:bottom w:val="nil"/>
            </w:tcBorders>
          </w:tcPr>
          <w:p w14:paraId="6EED9CBC">
            <w:pPr>
              <w:tabs>
                <w:tab w:val="left" w:pos="0"/>
              </w:tabs>
              <w:spacing w:before="80" w:line="27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17395906">
            <w:pPr>
              <w:tabs>
                <w:tab w:val="left" w:pos="0"/>
              </w:tabs>
              <w:spacing w:before="80" w:line="274" w:lineRule="exact"/>
              <w:jc w:val="center"/>
              <w:rPr>
                <w:sz w:val="20"/>
                <w:szCs w:val="20"/>
              </w:rPr>
            </w:pPr>
          </w:p>
          <w:p w14:paraId="6E06775D">
            <w:pPr>
              <w:tabs>
                <w:tab w:val="left" w:pos="0"/>
              </w:tabs>
              <w:spacing w:before="80" w:line="27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∑</w:t>
            </w:r>
          </w:p>
        </w:tc>
        <w:tc>
          <w:tcPr>
            <w:tcW w:w="850" w:type="dxa"/>
            <w:tcBorders>
              <w:bottom w:val="nil"/>
            </w:tcBorders>
          </w:tcPr>
          <w:p w14:paraId="06657221">
            <w:pPr>
              <w:tabs>
                <w:tab w:val="left" w:pos="0"/>
              </w:tabs>
              <w:spacing w:before="80" w:line="274" w:lineRule="exact"/>
              <w:jc w:val="center"/>
              <w:rPr>
                <w:sz w:val="20"/>
                <w:szCs w:val="20"/>
              </w:rPr>
            </w:pPr>
          </w:p>
          <w:p w14:paraId="1B4716D5">
            <w:pPr>
              <w:tabs>
                <w:tab w:val="left" w:pos="0"/>
              </w:tabs>
              <w:spacing w:before="80" w:line="27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∑</w:t>
            </w:r>
          </w:p>
        </w:tc>
        <w:tc>
          <w:tcPr>
            <w:tcW w:w="992" w:type="dxa"/>
            <w:tcBorders>
              <w:bottom w:val="nil"/>
            </w:tcBorders>
          </w:tcPr>
          <w:p w14:paraId="652E52FE">
            <w:pPr>
              <w:tabs>
                <w:tab w:val="left" w:pos="0"/>
              </w:tabs>
              <w:spacing w:before="80" w:line="274" w:lineRule="exact"/>
              <w:jc w:val="center"/>
              <w:rPr>
                <w:sz w:val="20"/>
                <w:szCs w:val="20"/>
              </w:rPr>
            </w:pPr>
          </w:p>
          <w:p w14:paraId="3968E0DA">
            <w:pPr>
              <w:tabs>
                <w:tab w:val="left" w:pos="0"/>
              </w:tabs>
              <w:spacing w:before="80" w:line="27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∑</w:t>
            </w:r>
          </w:p>
        </w:tc>
      </w:tr>
      <w:tr w14:paraId="592FFA6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  <w:vMerge w:val="continue"/>
          </w:tcPr>
          <w:p w14:paraId="2104271D">
            <w:pPr>
              <w:tabs>
                <w:tab w:val="left" w:pos="0"/>
              </w:tabs>
              <w:spacing w:before="80" w:line="274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continue"/>
          </w:tcPr>
          <w:p w14:paraId="253E19B1">
            <w:pPr>
              <w:tabs>
                <w:tab w:val="left" w:pos="0"/>
              </w:tabs>
              <w:spacing w:before="80" w:line="27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FBBB885">
            <w:pPr>
              <w:tabs>
                <w:tab w:val="left" w:pos="0"/>
              </w:tabs>
              <w:spacing w:before="80" w:line="27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AB7E74D">
            <w:pPr>
              <w:tabs>
                <w:tab w:val="left" w:pos="0"/>
              </w:tabs>
              <w:spacing w:before="80" w:line="27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80811B0">
            <w:pPr>
              <w:tabs>
                <w:tab w:val="left" w:pos="0"/>
              </w:tabs>
              <w:spacing w:before="80" w:line="27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AF77B06">
            <w:pPr>
              <w:tabs>
                <w:tab w:val="left" w:pos="0"/>
              </w:tabs>
              <w:spacing w:before="80" w:line="274" w:lineRule="exact"/>
              <w:jc w:val="center"/>
              <w:rPr>
                <w:sz w:val="20"/>
                <w:szCs w:val="20"/>
              </w:rPr>
            </w:pPr>
          </w:p>
        </w:tc>
      </w:tr>
      <w:tr w14:paraId="1F5AF30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  <w:vMerge w:val="continue"/>
          </w:tcPr>
          <w:p w14:paraId="4CE0DEFA">
            <w:pPr>
              <w:tabs>
                <w:tab w:val="left" w:pos="0"/>
              </w:tabs>
              <w:spacing w:before="80" w:line="274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continue"/>
          </w:tcPr>
          <w:p w14:paraId="0DB21397">
            <w:pPr>
              <w:tabs>
                <w:tab w:val="left" w:pos="0"/>
              </w:tabs>
              <w:spacing w:line="274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5D4A32C">
            <w:pPr>
              <w:tabs>
                <w:tab w:val="left" w:pos="0"/>
              </w:tabs>
              <w:spacing w:before="80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0858C85">
            <w:pPr>
              <w:tabs>
                <w:tab w:val="left" w:pos="0"/>
              </w:tabs>
              <w:spacing w:before="80" w:line="27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16E35A3">
            <w:pPr>
              <w:tabs>
                <w:tab w:val="left" w:pos="0"/>
              </w:tabs>
              <w:spacing w:before="80" w:line="27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F9F1C1">
            <w:pPr>
              <w:tabs>
                <w:tab w:val="left" w:pos="0"/>
              </w:tabs>
              <w:spacing w:before="80" w:line="274" w:lineRule="exact"/>
              <w:jc w:val="center"/>
              <w:rPr>
                <w:sz w:val="20"/>
                <w:szCs w:val="20"/>
              </w:rPr>
            </w:pPr>
          </w:p>
        </w:tc>
      </w:tr>
      <w:tr w14:paraId="4F728C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3260" w:type="dxa"/>
            <w:vMerge w:val="continue"/>
          </w:tcPr>
          <w:p w14:paraId="50327A94">
            <w:pPr>
              <w:tabs>
                <w:tab w:val="left" w:pos="0"/>
              </w:tabs>
              <w:spacing w:before="80" w:line="274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continue"/>
            <w:tcBorders>
              <w:bottom w:val="nil"/>
            </w:tcBorders>
          </w:tcPr>
          <w:p w14:paraId="676EE1A8">
            <w:pPr>
              <w:tabs>
                <w:tab w:val="left" w:pos="0"/>
              </w:tabs>
              <w:spacing w:before="8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647A1BE">
            <w:pPr>
              <w:tabs>
                <w:tab w:val="left" w:pos="0"/>
              </w:tabs>
              <w:spacing w:before="8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0A4326E">
            <w:pPr>
              <w:tabs>
                <w:tab w:val="left" w:pos="0"/>
              </w:tabs>
              <w:spacing w:before="8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4D13768">
            <w:pPr>
              <w:tabs>
                <w:tab w:val="left" w:pos="0"/>
              </w:tabs>
              <w:spacing w:before="8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EECE574">
            <w:pPr>
              <w:tabs>
                <w:tab w:val="left" w:pos="0"/>
              </w:tabs>
              <w:spacing w:before="80"/>
              <w:jc w:val="center"/>
              <w:rPr>
                <w:sz w:val="20"/>
                <w:szCs w:val="20"/>
              </w:rPr>
            </w:pPr>
          </w:p>
        </w:tc>
      </w:tr>
      <w:tr w14:paraId="4AB567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  <w:vMerge w:val="continue"/>
            <w:tcBorders>
              <w:bottom w:val="nil"/>
            </w:tcBorders>
          </w:tcPr>
          <w:p w14:paraId="57E79978">
            <w:pPr>
              <w:tabs>
                <w:tab w:val="left" w:pos="0"/>
              </w:tabs>
              <w:spacing w:before="80" w:line="274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21C83118">
            <w:pPr>
              <w:spacing w:before="80"/>
              <w:ind w:left="119" w:hanging="119"/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79EEA35">
            <w:pPr>
              <w:tabs>
                <w:tab w:val="left" w:pos="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сроки, согласованные с уполномоченным лицом (в т.ч. в соответствии с планом мероприятий)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F294AAC">
            <w:pPr>
              <w:tabs>
                <w:tab w:val="left" w:pos="0"/>
              </w:tabs>
              <w:spacing w:before="8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FE85229">
            <w:pPr>
              <w:tabs>
                <w:tab w:val="left" w:pos="0"/>
              </w:tabs>
              <w:spacing w:before="8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F835D5F">
            <w:pPr>
              <w:tabs>
                <w:tab w:val="left" w:pos="0"/>
              </w:tabs>
              <w:spacing w:before="80"/>
              <w:jc w:val="center"/>
              <w:rPr>
                <w:sz w:val="20"/>
                <w:szCs w:val="20"/>
              </w:rPr>
            </w:pPr>
          </w:p>
        </w:tc>
      </w:tr>
      <w:tr w14:paraId="731DB8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  <w:tcBorders>
              <w:top w:val="nil"/>
            </w:tcBorders>
          </w:tcPr>
          <w:p w14:paraId="25168AC0">
            <w:pPr>
              <w:spacing w:before="80" w:line="274" w:lineRule="exact"/>
              <w:jc w:val="lef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б) неотложные</w:t>
            </w:r>
          </w:p>
        </w:tc>
        <w:tc>
          <w:tcPr>
            <w:tcW w:w="3402" w:type="dxa"/>
            <w:tcBorders>
              <w:top w:val="nil"/>
            </w:tcBorders>
          </w:tcPr>
          <w:p w14:paraId="064A3A2A">
            <w:pPr>
              <w:spacing w:before="80"/>
              <w:ind w:left="119" w:hanging="119"/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13FC1984">
            <w:pPr>
              <w:tabs>
                <w:tab w:val="left" w:pos="0"/>
              </w:tabs>
              <w:spacing w:before="8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незамедлительно</w:t>
            </w:r>
          </w:p>
        </w:tc>
        <w:tc>
          <w:tcPr>
            <w:tcW w:w="1985" w:type="dxa"/>
            <w:tcBorders>
              <w:top w:val="nil"/>
            </w:tcBorders>
          </w:tcPr>
          <w:p w14:paraId="1FC8DF0A">
            <w:pPr>
              <w:tabs>
                <w:tab w:val="left" w:pos="0"/>
              </w:tabs>
              <w:spacing w:before="8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2FA306C">
            <w:pPr>
              <w:tabs>
                <w:tab w:val="left" w:pos="0"/>
              </w:tabs>
              <w:spacing w:before="8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2E55878B">
            <w:pPr>
              <w:tabs>
                <w:tab w:val="left" w:pos="0"/>
              </w:tabs>
              <w:spacing w:before="80"/>
              <w:jc w:val="center"/>
              <w:rPr>
                <w:sz w:val="20"/>
                <w:szCs w:val="20"/>
              </w:rPr>
            </w:pPr>
          </w:p>
        </w:tc>
      </w:tr>
    </w:tbl>
    <w:p w14:paraId="32303B4F">
      <w:pPr>
        <w:tabs>
          <w:tab w:val="left" w:pos="1440"/>
        </w:tabs>
        <w:sectPr>
          <w:footerReference r:id="rId4" w:type="default"/>
          <w:type w:val="continuous"/>
          <w:pgSz w:w="16838" w:h="11906" w:orient="landscape"/>
          <w:pgMar w:top="851" w:right="851" w:bottom="567" w:left="851" w:header="624" w:footer="340" w:gutter="0"/>
          <w:pgBorders w:offsetFrom="page">
            <w:top w:val="double" w:color="auto" w:sz="4" w:space="24"/>
            <w:left w:val="double" w:color="auto" w:sz="4" w:space="24"/>
            <w:bottom w:val="double" w:color="auto" w:sz="4" w:space="24"/>
            <w:right w:val="double" w:color="auto" w:sz="4" w:space="24"/>
          </w:pgBorders>
          <w:cols w:space="708" w:num="1"/>
          <w:docGrid w:linePitch="360" w:charSpace="0"/>
        </w:sectPr>
      </w:pPr>
    </w:p>
    <w:p w14:paraId="70705E7D">
      <w:pPr>
        <w:jc w:val="left"/>
        <w:rPr>
          <w:b/>
          <w:sz w:val="22"/>
        </w:rPr>
        <w:sectPr>
          <w:footerReference r:id="rId5" w:type="default"/>
          <w:type w:val="continuous"/>
          <w:pgSz w:w="16838" w:h="11906" w:orient="landscape"/>
          <w:pgMar w:top="851" w:right="851" w:bottom="567" w:left="851" w:header="624" w:footer="340" w:gutter="0"/>
          <w:pgBorders w:offsetFrom="page">
            <w:top w:val="double" w:color="auto" w:sz="4" w:space="24"/>
            <w:left w:val="double" w:color="auto" w:sz="4" w:space="24"/>
            <w:bottom w:val="double" w:color="auto" w:sz="4" w:space="24"/>
            <w:right w:val="double" w:color="auto" w:sz="4" w:space="24"/>
          </w:pgBorders>
          <w:cols w:space="708" w:num="1"/>
          <w:docGrid w:linePitch="360" w:charSpace="0"/>
        </w:sectPr>
      </w:pPr>
    </w:p>
    <w:p w14:paraId="3D2014C6">
      <w:pPr>
        <w:shd w:val="clear" w:color="auto" w:fill="FFFFFF"/>
        <w:spacing w:line="274" w:lineRule="exact"/>
        <w:rPr>
          <w:b/>
          <w:sz w:val="22"/>
        </w:rPr>
      </w:pPr>
    </w:p>
    <w:p w14:paraId="0F12542C">
      <w:pPr>
        <w:shd w:val="clear" w:color="auto" w:fill="FFFFFF"/>
        <w:spacing w:line="274" w:lineRule="exact"/>
        <w:rPr>
          <w:b/>
          <w:sz w:val="22"/>
        </w:rPr>
      </w:pPr>
    </w:p>
    <w:p w14:paraId="1B5E4E3E">
      <w:pPr>
        <w:shd w:val="clear" w:color="auto" w:fill="FFFFFF"/>
        <w:spacing w:line="274" w:lineRule="exact"/>
        <w:rPr>
          <w:sz w:val="22"/>
        </w:rPr>
      </w:pPr>
      <w:r>
        <w:rPr>
          <w:b/>
          <w:sz w:val="22"/>
        </w:rPr>
        <w:t>4. Определение планово-договорной стоимости работ, услуг</w:t>
      </w:r>
      <w:r>
        <w:rPr>
          <w:sz w:val="22"/>
        </w:rPr>
        <w:t xml:space="preserve"> </w:t>
      </w:r>
      <w:r>
        <w:rPr>
          <w:b/>
          <w:sz w:val="22"/>
        </w:rPr>
        <w:t xml:space="preserve">по содержанию и ремонту общего имущества, и размера платы за содержание и ремонт жилого помещения </w:t>
      </w:r>
    </w:p>
    <w:p w14:paraId="7DD46777">
      <w:pPr>
        <w:tabs>
          <w:tab w:val="left" w:pos="1440"/>
        </w:tabs>
        <w:spacing w:before="60"/>
        <w:ind w:left="-1134" w:firstLine="992"/>
        <w:rPr>
          <w:sz w:val="22"/>
          <w:vertAlign w:val="superscript"/>
        </w:rPr>
      </w:pPr>
      <w:r>
        <w:rPr>
          <w:sz w:val="22"/>
        </w:rPr>
        <w:t>Общая площадь жилых и нежилых помещений     5351.8   м</w:t>
      </w:r>
      <w:r>
        <w:rPr>
          <w:sz w:val="22"/>
          <w:vertAlign w:val="superscript"/>
        </w:rPr>
        <w:t>2</w:t>
      </w:r>
    </w:p>
    <w:p w14:paraId="54FA0A38">
      <w:pPr>
        <w:shd w:val="clear" w:color="auto" w:fill="FFFFFF"/>
        <w:spacing w:line="274" w:lineRule="exact"/>
        <w:jc w:val="center"/>
        <w:rPr>
          <w:sz w:val="12"/>
          <w:szCs w:val="12"/>
        </w:rPr>
      </w:pPr>
    </w:p>
    <w:tbl>
      <w:tblPr>
        <w:tblStyle w:val="3"/>
        <w:tblW w:w="15309" w:type="dxa"/>
        <w:tblInd w:w="-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1"/>
        <w:gridCol w:w="2126"/>
        <w:gridCol w:w="2268"/>
        <w:gridCol w:w="2221"/>
        <w:gridCol w:w="2173"/>
      </w:tblGrid>
      <w:tr w14:paraId="12902EAB">
        <w:trPr>
          <w:trHeight w:val="480" w:hRule="atLeast"/>
        </w:trPr>
        <w:tc>
          <w:tcPr>
            <w:tcW w:w="65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69CA23A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Виды работ и услуг</w:t>
            </w:r>
          </w:p>
        </w:tc>
        <w:tc>
          <w:tcPr>
            <w:tcW w:w="439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7DECBD1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на 2025 (</w:t>
            </w:r>
            <w:r>
              <w:rPr>
                <w:b/>
                <w:i/>
                <w:iCs/>
                <w:color w:val="000000"/>
                <w:sz w:val="22"/>
              </w:rPr>
              <w:t xml:space="preserve">3 год </w:t>
            </w:r>
            <w:r>
              <w:rPr>
                <w:b/>
                <w:color w:val="000000"/>
                <w:sz w:val="22"/>
              </w:rPr>
              <w:t>)</w:t>
            </w:r>
          </w:p>
        </w:tc>
        <w:tc>
          <w:tcPr>
            <w:tcW w:w="439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D658AC9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на 2024 (</w:t>
            </w:r>
            <w:r>
              <w:rPr>
                <w:b/>
                <w:i/>
                <w:iCs/>
                <w:color w:val="000000"/>
                <w:sz w:val="22"/>
              </w:rPr>
              <w:t xml:space="preserve">2 год </w:t>
            </w:r>
            <w:r>
              <w:rPr>
                <w:b/>
                <w:color w:val="000000"/>
                <w:sz w:val="22"/>
              </w:rPr>
              <w:t>)</w:t>
            </w:r>
          </w:p>
        </w:tc>
      </w:tr>
      <w:tr w14:paraId="4D96E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5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9C50F5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66FFBEF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Годовая стоимость в целом по дому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793630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Стоимость в расчете на 1 кв. м общей площади в месяц</w:t>
            </w:r>
          </w:p>
        </w:tc>
        <w:tc>
          <w:tcPr>
            <w:tcW w:w="222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2806BFD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Годовая стоимость в целом по дому</w:t>
            </w:r>
          </w:p>
        </w:tc>
        <w:tc>
          <w:tcPr>
            <w:tcW w:w="217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7A5F3F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Стоимость в расчете на 1 кв. м общей площади в месяц</w:t>
            </w:r>
          </w:p>
        </w:tc>
      </w:tr>
      <w:tr w14:paraId="1F34C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65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0CC60B7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F4C25CC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EDBC73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22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C5C579C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17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9E75177">
            <w:pPr>
              <w:jc w:val="center"/>
              <w:rPr>
                <w:color w:val="000000"/>
                <w:sz w:val="22"/>
              </w:rPr>
            </w:pPr>
          </w:p>
        </w:tc>
      </w:tr>
      <w:tr w14:paraId="7EFA6083">
        <w:trPr>
          <w:trHeight w:val="118" w:hRule="atLeast"/>
        </w:trPr>
        <w:tc>
          <w:tcPr>
            <w:tcW w:w="6521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4F9DDDC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ДОХОДЫ: МКД и содержанию общего имущества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447F3632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3DF87A58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0224897A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5E177EA7">
            <w:pPr>
              <w:jc w:val="center"/>
              <w:rPr>
                <w:color w:val="000000"/>
                <w:sz w:val="22"/>
              </w:rPr>
            </w:pPr>
          </w:p>
        </w:tc>
      </w:tr>
      <w:tr w14:paraId="13EEE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21" w:type="dxa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</w:tcPr>
          <w:p w14:paraId="70999F88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  <w:lang w:val="en-US"/>
              </w:rPr>
              <w:t>ДОХОДЫ: Аренда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102BD01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0D8572D">
            <w:pPr>
              <w:rPr>
                <w:color w:val="000000"/>
                <w:sz w:val="22"/>
              </w:rPr>
            </w:pPr>
          </w:p>
        </w:tc>
        <w:tc>
          <w:tcPr>
            <w:tcW w:w="2221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F8A0ABF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173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20850C9">
            <w:pPr>
              <w:jc w:val="center"/>
              <w:rPr>
                <w:color w:val="000000"/>
                <w:sz w:val="22"/>
              </w:rPr>
            </w:pPr>
          </w:p>
        </w:tc>
      </w:tr>
      <w:tr w14:paraId="26993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2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</w:tcPr>
          <w:p w14:paraId="5B1869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Чанг (фасад: вывеска+конд.)2025 г</w:t>
            </w:r>
          </w:p>
        </w:tc>
        <w:tc>
          <w:tcPr>
            <w:tcW w:w="2126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BD3DB23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dashed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06A4F8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221" w:type="dxa"/>
            <w:vMerge w:val="continue"/>
            <w:tcBorders>
              <w:top w:val="dashed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030B8C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173" w:type="dxa"/>
            <w:vMerge w:val="continue"/>
            <w:tcBorders>
              <w:top w:val="dashed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07D03A">
            <w:pPr>
              <w:rPr>
                <w:color w:val="000000"/>
                <w:sz w:val="22"/>
              </w:rPr>
            </w:pPr>
          </w:p>
        </w:tc>
      </w:tr>
      <w:tr w14:paraId="0824E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2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</w:tcPr>
          <w:p w14:paraId="00A6A8D2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Классик-Модерн (фасад вывеска+конд.) 2025 г</w:t>
            </w:r>
          </w:p>
        </w:tc>
        <w:tc>
          <w:tcPr>
            <w:tcW w:w="2126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E569E01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dashed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8CB26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221" w:type="dxa"/>
            <w:vMerge w:val="continue"/>
            <w:tcBorders>
              <w:top w:val="dashed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F1EC8B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173" w:type="dxa"/>
            <w:vMerge w:val="continue"/>
            <w:tcBorders>
              <w:top w:val="dashed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BC4367">
            <w:pPr>
              <w:rPr>
                <w:color w:val="000000"/>
                <w:sz w:val="22"/>
              </w:rPr>
            </w:pPr>
          </w:p>
        </w:tc>
      </w:tr>
      <w:tr w14:paraId="189E239B">
        <w:trPr>
          <w:trHeight w:val="312" w:hRule="atLeast"/>
        </w:trPr>
        <w:tc>
          <w:tcPr>
            <w:tcW w:w="652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</w:tcPr>
          <w:p w14:paraId="034D280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МГТС 2024-2025 г.</w:t>
            </w:r>
          </w:p>
        </w:tc>
        <w:tc>
          <w:tcPr>
            <w:tcW w:w="2126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873CDD4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dashed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106894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221" w:type="dxa"/>
            <w:vMerge w:val="continue"/>
            <w:tcBorders>
              <w:top w:val="dashed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4CB811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173" w:type="dxa"/>
            <w:vMerge w:val="continue"/>
            <w:tcBorders>
              <w:top w:val="dashed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B0E285">
            <w:pPr>
              <w:rPr>
                <w:color w:val="000000"/>
                <w:sz w:val="22"/>
              </w:rPr>
            </w:pPr>
          </w:p>
        </w:tc>
      </w:tr>
      <w:tr w14:paraId="6319C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2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</w:tcPr>
          <w:p w14:paraId="386012B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Ростелеком 2024-2025 г.</w:t>
            </w:r>
          </w:p>
        </w:tc>
        <w:tc>
          <w:tcPr>
            <w:tcW w:w="2126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538AA78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dashed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219755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221" w:type="dxa"/>
            <w:vMerge w:val="continue"/>
            <w:tcBorders>
              <w:top w:val="dashed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77C0CA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173" w:type="dxa"/>
            <w:vMerge w:val="continue"/>
            <w:tcBorders>
              <w:top w:val="dashed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92609F">
            <w:pPr>
              <w:rPr>
                <w:color w:val="000000"/>
                <w:sz w:val="22"/>
              </w:rPr>
            </w:pPr>
          </w:p>
        </w:tc>
      </w:tr>
      <w:tr w14:paraId="68567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6521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</w:tcPr>
          <w:p w14:paraId="418AB37A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Наука и связь 2024-2025 г.</w:t>
            </w:r>
          </w:p>
        </w:tc>
        <w:tc>
          <w:tcPr>
            <w:tcW w:w="2126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EC3049B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dashed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FF54BA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221" w:type="dxa"/>
            <w:vMerge w:val="continue"/>
            <w:tcBorders>
              <w:top w:val="dashed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3F70E9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173" w:type="dxa"/>
            <w:vMerge w:val="continue"/>
            <w:tcBorders>
              <w:top w:val="dashed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2CDE2A">
            <w:pPr>
              <w:rPr>
                <w:color w:val="000000"/>
                <w:sz w:val="22"/>
              </w:rPr>
            </w:pPr>
          </w:p>
        </w:tc>
      </w:tr>
      <w:tr w14:paraId="77D00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6521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</w:tcPr>
          <w:p w14:paraId="05609A0A">
            <w:pPr>
              <w:jc w:val="center"/>
              <w:rPr>
                <w:b/>
                <w:bCs/>
                <w:color w:val="000000"/>
                <w:sz w:val="22"/>
              </w:rPr>
            </w:pPr>
          </w:p>
          <w:p w14:paraId="6CF0C75F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Итого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14:paraId="0FB30F2D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14:paraId="3AAF86E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37BEA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69F81">
            <w:pPr>
              <w:jc w:val="center"/>
              <w:rPr>
                <w:color w:val="000000"/>
                <w:sz w:val="22"/>
              </w:rPr>
            </w:pPr>
          </w:p>
        </w:tc>
      </w:tr>
      <w:tr w14:paraId="52B25F61">
        <w:trPr>
          <w:trHeight w:val="256" w:hRule="atLeast"/>
        </w:trPr>
        <w:tc>
          <w:tcPr>
            <w:tcW w:w="6521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14:paraId="1F8A7414">
            <w:pPr>
              <w:jc w:val="center"/>
              <w:rPr>
                <w:b/>
                <w:bCs/>
                <w:color w:val="000000"/>
                <w:sz w:val="22"/>
              </w:rPr>
            </w:pPr>
          </w:p>
          <w:p w14:paraId="4B79E4E5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Доходы: Пожертвование на установку ОДПУ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14:paraId="561AC03C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14:paraId="587A841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DF4FB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D110E">
            <w:pPr>
              <w:jc w:val="center"/>
              <w:rPr>
                <w:color w:val="000000"/>
                <w:sz w:val="22"/>
              </w:rPr>
            </w:pPr>
          </w:p>
        </w:tc>
      </w:tr>
      <w:tr w14:paraId="5941F30D">
        <w:trPr>
          <w:trHeight w:val="324" w:hRule="atLeast"/>
        </w:trPr>
        <w:tc>
          <w:tcPr>
            <w:tcW w:w="652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178040B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Расходы: </w:t>
            </w:r>
          </w:p>
          <w:p w14:paraId="735CB92A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97D25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2E99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22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6AFB9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17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570AF">
            <w:pPr>
              <w:jc w:val="center"/>
              <w:rPr>
                <w:color w:val="000000"/>
                <w:sz w:val="22"/>
              </w:rPr>
            </w:pPr>
          </w:p>
        </w:tc>
      </w:tr>
      <w:tr w14:paraId="2F46C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6521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6E6D8D">
            <w:pPr>
              <w:jc w:val="lef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а) Работы, услуги по управлению МКД </w:t>
            </w:r>
          </w:p>
          <w:p w14:paraId="05541E41">
            <w:pPr>
              <w:jc w:val="left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36E964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E9B407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22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7EA5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</w:rPr>
            </w:pPr>
          </w:p>
        </w:tc>
        <w:tc>
          <w:tcPr>
            <w:tcW w:w="217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B9B8EE">
            <w:pPr>
              <w:jc w:val="center"/>
              <w:rPr>
                <w:color w:val="000000"/>
                <w:sz w:val="22"/>
              </w:rPr>
            </w:pPr>
          </w:p>
        </w:tc>
      </w:tr>
      <w:tr w14:paraId="29317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6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483F5">
            <w:pPr>
              <w:rPr>
                <w:b/>
                <w:bCs/>
                <w:color w:val="000000"/>
                <w:sz w:val="22"/>
              </w:rPr>
            </w:pPr>
          </w:p>
          <w:p w14:paraId="65777E0D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б) Работы по содержанию общего имущества </w:t>
            </w:r>
          </w:p>
          <w:p w14:paraId="3C990A58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7EC70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D59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B0AB9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56581">
            <w:pPr>
              <w:jc w:val="center"/>
              <w:rPr>
                <w:color w:val="000000"/>
                <w:sz w:val="22"/>
              </w:rPr>
            </w:pPr>
          </w:p>
        </w:tc>
      </w:tr>
      <w:tr w14:paraId="752FF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6521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625736">
            <w:pPr>
              <w:jc w:val="lef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в) ОДН ХВС И ГВС, Электроэнергия, Водоотведение</w:t>
            </w:r>
          </w:p>
          <w:p w14:paraId="2064093F">
            <w:pPr>
              <w:jc w:val="left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D70F2A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5E735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367C15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0E9681">
            <w:pPr>
              <w:jc w:val="center"/>
              <w:rPr>
                <w:color w:val="000000"/>
                <w:sz w:val="22"/>
              </w:rPr>
            </w:pPr>
          </w:p>
        </w:tc>
      </w:tr>
      <w:tr w14:paraId="4746D7AB">
        <w:trPr>
          <w:trHeight w:val="696" w:hRule="atLeast"/>
        </w:trPr>
        <w:tc>
          <w:tcPr>
            <w:tcW w:w="6521" w:type="dxa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C8EC195">
            <w:pPr>
              <w:jc w:val="left"/>
              <w:rPr>
                <w:b/>
                <w:bCs/>
                <w:color w:val="000000"/>
                <w:sz w:val="22"/>
              </w:rPr>
            </w:pPr>
          </w:p>
          <w:p w14:paraId="614F0F38">
            <w:pPr>
              <w:jc w:val="left"/>
              <w:rPr>
                <w:b/>
                <w:bCs/>
                <w:color w:val="000000"/>
                <w:sz w:val="22"/>
              </w:rPr>
            </w:pPr>
          </w:p>
          <w:p w14:paraId="57816491">
            <w:pPr>
              <w:jc w:val="lef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г)  Юридические услуги +Экспертиза 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B8E62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C4BA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221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162A3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173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29032">
            <w:pPr>
              <w:rPr>
                <w:color w:val="000000"/>
                <w:sz w:val="22"/>
              </w:rPr>
            </w:pPr>
          </w:p>
        </w:tc>
      </w:tr>
      <w:tr w14:paraId="0B6DEF3D">
        <w:trPr>
          <w:trHeight w:val="312" w:hRule="atLeast"/>
        </w:trPr>
        <w:tc>
          <w:tcPr>
            <w:tcW w:w="652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2146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980B92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077E9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22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0C1B3E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17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5890EA">
            <w:pPr>
              <w:rPr>
                <w:color w:val="000000"/>
                <w:sz w:val="22"/>
              </w:rPr>
            </w:pPr>
          </w:p>
        </w:tc>
      </w:tr>
      <w:tr w14:paraId="3D76C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2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7AB7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Ю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рист </w:t>
            </w:r>
            <w:r>
              <w:rPr>
                <w:color w:val="000000"/>
                <w:sz w:val="20"/>
                <w:szCs w:val="20"/>
              </w:rPr>
              <w:t>( ПАО )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211123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9A0D67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22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B0168E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17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1003E7">
            <w:pPr>
              <w:rPr>
                <w:color w:val="000000"/>
                <w:sz w:val="22"/>
              </w:rPr>
            </w:pPr>
          </w:p>
        </w:tc>
      </w:tr>
      <w:tr w14:paraId="75265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B31C6B">
            <w:pPr>
              <w:rPr>
                <w:rFonts w:hint="default"/>
                <w:color w:val="000000"/>
                <w:sz w:val="20"/>
                <w:szCs w:val="20"/>
                <w:vertAlign w:val="subscript"/>
                <w:lang w:val="ru-RU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3CF9D6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A32ED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22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0DE305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17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1B346D">
            <w:pPr>
              <w:rPr>
                <w:color w:val="000000"/>
                <w:sz w:val="22"/>
              </w:rPr>
            </w:pPr>
          </w:p>
        </w:tc>
      </w:tr>
      <w:tr w14:paraId="334E5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6521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711C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д)  Работы по текущему ремонту общего имущества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CDBD3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146C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48F2B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E7AC7">
            <w:pPr>
              <w:rPr>
                <w:b/>
                <w:bCs/>
                <w:color w:val="000000"/>
                <w:sz w:val="22"/>
              </w:rPr>
            </w:pPr>
          </w:p>
        </w:tc>
      </w:tr>
      <w:tr w14:paraId="45893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7B4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Ремонт кровли, ликвидация протечек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23932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86FB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9C1F5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13193">
            <w:pPr>
              <w:rPr>
                <w:color w:val="000000"/>
                <w:sz w:val="22"/>
              </w:rPr>
            </w:pPr>
          </w:p>
        </w:tc>
      </w:tr>
      <w:tr w14:paraId="7336C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DF3E7">
            <w:pPr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У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становка ОДПУ ТЭ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14CE5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0A4E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42F4DB4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D2EB6F">
            <w:pPr>
              <w:rPr>
                <w:color w:val="000000"/>
                <w:sz w:val="22"/>
                <w:lang w:val="en-US"/>
              </w:rPr>
            </w:pPr>
          </w:p>
        </w:tc>
      </w:tr>
      <w:tr w14:paraId="0DA5D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A41AF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Установка ОДПУ ТЭ сотовый тариф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95558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B063A78">
            <w:pPr>
              <w:jc w:val="center"/>
              <w:rPr>
                <w:color w:val="000000"/>
                <w:sz w:val="22"/>
                <w:lang w:val="en-US"/>
              </w:rPr>
            </w:pP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FBFBE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66DDB">
            <w:pPr>
              <w:rPr>
                <w:color w:val="000000"/>
                <w:sz w:val="22"/>
              </w:rPr>
            </w:pPr>
          </w:p>
        </w:tc>
      </w:tr>
      <w:tr w14:paraId="78526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521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976C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Замена входных дверей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F7E38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60BD7FE">
            <w:pPr>
              <w:jc w:val="center"/>
              <w:rPr>
                <w:color w:val="000000"/>
                <w:sz w:val="22"/>
                <w:lang w:val="en-US"/>
              </w:rPr>
            </w:pP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7F264">
            <w:pPr>
              <w:jc w:val="left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08360">
            <w:pPr>
              <w:rPr>
                <w:color w:val="000000"/>
                <w:sz w:val="22"/>
              </w:rPr>
            </w:pPr>
          </w:p>
        </w:tc>
      </w:tr>
      <w:tr w14:paraId="7A34D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B29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Ремонт цоколя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dashed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C1BF7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5D4D14E">
            <w:pPr>
              <w:jc w:val="center"/>
              <w:rPr>
                <w:color w:val="000000"/>
                <w:sz w:val="22"/>
                <w:lang w:val="en-US"/>
              </w:rPr>
            </w:pP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09459DC7">
            <w:pPr>
              <w:jc w:val="left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431F4">
            <w:pPr>
              <w:rPr>
                <w:color w:val="000000"/>
                <w:sz w:val="22"/>
              </w:rPr>
            </w:pPr>
          </w:p>
        </w:tc>
      </w:tr>
      <w:tr w14:paraId="7EC79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895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  <w:lang w:val="en-US"/>
              </w:rPr>
              <w:t>прессовка системы отопления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CCD73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F7D53A0">
            <w:pPr>
              <w:jc w:val="center"/>
              <w:rPr>
                <w:color w:val="000000"/>
                <w:sz w:val="22"/>
                <w:lang w:val="en-US"/>
              </w:rPr>
            </w:pP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2C9DE">
            <w:pPr>
              <w:jc w:val="left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5DEDF">
            <w:pPr>
              <w:rPr>
                <w:color w:val="000000"/>
                <w:sz w:val="22"/>
              </w:rPr>
            </w:pPr>
          </w:p>
        </w:tc>
      </w:tr>
      <w:tr w14:paraId="2F8BF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4A6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Ремонт магистралей в помещении Золотые Нити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dashed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8F32CA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9E833C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A8E55">
            <w:pPr>
              <w:jc w:val="left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725A0">
            <w:pPr>
              <w:rPr>
                <w:color w:val="000000"/>
                <w:sz w:val="22"/>
              </w:rPr>
            </w:pPr>
          </w:p>
        </w:tc>
      </w:tr>
      <w:tr w14:paraId="292D0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CE0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AC6931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0D40B98">
            <w:pPr>
              <w:jc w:val="center"/>
              <w:rPr>
                <w:color w:val="000000"/>
                <w:sz w:val="22"/>
                <w:lang w:val="en-US"/>
              </w:rPr>
            </w:pP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93660">
            <w:pPr>
              <w:jc w:val="left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B3E51">
            <w:pPr>
              <w:rPr>
                <w:color w:val="000000"/>
                <w:sz w:val="22"/>
              </w:rPr>
            </w:pPr>
          </w:p>
        </w:tc>
      </w:tr>
      <w:tr w14:paraId="04DB4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E4A82">
            <w:pPr>
              <w:jc w:val="lef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Итого*: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27CC6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4D4820C">
            <w:pPr>
              <w:jc w:val="center"/>
              <w:rPr>
                <w:color w:val="000000"/>
                <w:sz w:val="22"/>
                <w:lang w:val="en-US"/>
              </w:rPr>
            </w:pP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76130">
            <w:pPr>
              <w:jc w:val="left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21DA2">
            <w:pPr>
              <w:rPr>
                <w:color w:val="000000"/>
                <w:sz w:val="22"/>
              </w:rPr>
            </w:pPr>
          </w:p>
        </w:tc>
      </w:tr>
      <w:tr w14:paraId="37A62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626A0">
            <w:pPr>
              <w:jc w:val="lef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3. Резерв на непредвиденные работы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0E1F2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8194838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6C7D3">
            <w:pPr>
              <w:jc w:val="left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9A5EA">
            <w:pPr>
              <w:rPr>
                <w:color w:val="000000"/>
                <w:sz w:val="22"/>
              </w:rPr>
            </w:pPr>
          </w:p>
        </w:tc>
      </w:tr>
    </w:tbl>
    <w:p w14:paraId="0CBC6412">
      <w:pPr>
        <w:jc w:val="left"/>
        <w:rPr>
          <w:rFonts w:ascii="Arial" w:hAnsi="Arial" w:cs="Arial"/>
          <w:color w:val="333333"/>
          <w:sz w:val="16"/>
          <w:szCs w:val="16"/>
          <w:shd w:val="clear" w:color="auto" w:fill="FFFFFF"/>
        </w:rPr>
      </w:pPr>
    </w:p>
    <w:sectPr>
      <w:pgSz w:w="16838" w:h="11906" w:orient="landscape"/>
      <w:pgMar w:top="1276" w:right="1134" w:bottom="851" w:left="1134" w:header="709" w:footer="510" w:gutter="0"/>
      <w:pgBorders w:offsetFrom="page">
        <w:top w:val="double" w:color="auto" w:sz="4" w:space="24"/>
        <w:left w:val="double" w:color="auto" w:sz="4" w:space="24"/>
        <w:bottom w:val="double" w:color="auto" w:sz="4" w:space="24"/>
        <w:right w:val="double" w:color="auto" w:sz="4" w:space="24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boto-Bla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191319"/>
      <w:docPartObj>
        <w:docPartGallery w:val="autotext"/>
      </w:docPartObj>
    </w:sdtPr>
    <w:sdtContent>
      <w:p w14:paraId="681CABA8">
        <w:pPr>
          <w:pStyle w:val="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5912416A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912707"/>
      <w:docPartObj>
        <w:docPartGallery w:val="autotext"/>
      </w:docPartObj>
    </w:sdtPr>
    <w:sdtContent>
      <w:p w14:paraId="7035E951">
        <w:pPr>
          <w:pStyle w:val="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13</w:t>
        </w:r>
        <w:r>
          <w:fldChar w:fldCharType="end"/>
        </w:r>
      </w:p>
    </w:sdtContent>
  </w:sdt>
  <w:p w14:paraId="12E11978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7BF47EDD">
      <w:pPr>
        <w:pStyle w:val="6"/>
        <w:ind w:left="142" w:hanging="142"/>
      </w:pPr>
      <w:r>
        <w:rPr>
          <w:rStyle w:val="4"/>
        </w:rPr>
        <w:footnoteRef/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C92088"/>
    <w:multiLevelType w:val="multilevel"/>
    <w:tmpl w:val="14C92088"/>
    <w:lvl w:ilvl="0" w:tentative="0">
      <w:start w:val="1"/>
      <w:numFmt w:val="decimal"/>
      <w:lvlText w:val="%1."/>
      <w:lvlJc w:val="left"/>
      <w:pPr>
        <w:ind w:left="1440" w:hanging="360"/>
      </w:pPr>
      <w:rPr>
        <w:rFonts w:hint="default" w:ascii="Times New Roman" w:hAnsi="Times New Roman"/>
        <w:b/>
        <w:sz w:val="24"/>
        <w:szCs w:val="24"/>
      </w:rPr>
    </w:lvl>
    <w:lvl w:ilvl="1" w:tentative="0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1">
    <w:nsid w:val="6CF70BC1"/>
    <w:multiLevelType w:val="multilevel"/>
    <w:tmpl w:val="6CF70BC1"/>
    <w:lvl w:ilvl="0" w:tentative="0">
      <w:start w:val="1"/>
      <w:numFmt w:val="decimal"/>
      <w:pStyle w:val="14"/>
      <w:lvlText w:val="%1."/>
      <w:lvlJc w:val="left"/>
      <w:pPr>
        <w:tabs>
          <w:tab w:val="left" w:pos="432"/>
        </w:tabs>
        <w:ind w:left="432" w:hanging="432"/>
      </w:pPr>
      <w:rPr>
        <w:rFonts w:hint="default" w:cs="Times New Roman"/>
      </w:rPr>
    </w:lvl>
    <w:lvl w:ilvl="1" w:tentative="0">
      <w:start w:val="1"/>
      <w:numFmt w:val="decimal"/>
      <w:pStyle w:val="15"/>
      <w:lvlText w:val="%1.%2"/>
      <w:lvlJc w:val="left"/>
      <w:pPr>
        <w:tabs>
          <w:tab w:val="left" w:pos="1836"/>
        </w:tabs>
        <w:ind w:left="1836" w:hanging="576"/>
      </w:pPr>
      <w:rPr>
        <w:rFonts w:hint="default" w:cs="Times New Roman"/>
      </w:rPr>
    </w:lvl>
    <w:lvl w:ilvl="2" w:tentative="0">
      <w:start w:val="1"/>
      <w:numFmt w:val="decimal"/>
      <w:pStyle w:val="16"/>
      <w:lvlText w:val="%1.%2.%3"/>
      <w:lvlJc w:val="left"/>
      <w:pPr>
        <w:tabs>
          <w:tab w:val="left" w:pos="227"/>
        </w:tabs>
      </w:pPr>
      <w:rPr>
        <w:rFonts w:hint="default"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20"/>
  <w:noPunctuationKerning w:val="1"/>
  <w:characterSpacingControl w:val="doNotCompress"/>
  <w:footnotePr>
    <w:footnote w:id="2"/>
    <w:footnote w:id="3"/>
  </w:foot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747"/>
    <w:rsid w:val="00002849"/>
    <w:rsid w:val="00006C02"/>
    <w:rsid w:val="00024D29"/>
    <w:rsid w:val="00032AF6"/>
    <w:rsid w:val="000330F1"/>
    <w:rsid w:val="00036DBA"/>
    <w:rsid w:val="00037A3B"/>
    <w:rsid w:val="00037C75"/>
    <w:rsid w:val="0004317A"/>
    <w:rsid w:val="00047BC8"/>
    <w:rsid w:val="00052443"/>
    <w:rsid w:val="0005353F"/>
    <w:rsid w:val="00054064"/>
    <w:rsid w:val="00070F7D"/>
    <w:rsid w:val="00072819"/>
    <w:rsid w:val="00075116"/>
    <w:rsid w:val="00075359"/>
    <w:rsid w:val="000855FD"/>
    <w:rsid w:val="00091C19"/>
    <w:rsid w:val="00095723"/>
    <w:rsid w:val="000A1F2E"/>
    <w:rsid w:val="000A3529"/>
    <w:rsid w:val="000A39F7"/>
    <w:rsid w:val="000A4106"/>
    <w:rsid w:val="000A7A66"/>
    <w:rsid w:val="000B7B09"/>
    <w:rsid w:val="000D2AAA"/>
    <w:rsid w:val="000D5C46"/>
    <w:rsid w:val="000D60F3"/>
    <w:rsid w:val="000E4A5C"/>
    <w:rsid w:val="000E6148"/>
    <w:rsid w:val="000E7306"/>
    <w:rsid w:val="000F2716"/>
    <w:rsid w:val="000F6CC9"/>
    <w:rsid w:val="000F7971"/>
    <w:rsid w:val="0010062E"/>
    <w:rsid w:val="00100769"/>
    <w:rsid w:val="001021E6"/>
    <w:rsid w:val="00105EE6"/>
    <w:rsid w:val="001118A7"/>
    <w:rsid w:val="00117B73"/>
    <w:rsid w:val="00120EF3"/>
    <w:rsid w:val="0012100E"/>
    <w:rsid w:val="001217BF"/>
    <w:rsid w:val="00121925"/>
    <w:rsid w:val="0012347C"/>
    <w:rsid w:val="00131BE1"/>
    <w:rsid w:val="00132585"/>
    <w:rsid w:val="001332C0"/>
    <w:rsid w:val="00135410"/>
    <w:rsid w:val="001412C5"/>
    <w:rsid w:val="00142C58"/>
    <w:rsid w:val="00145FCA"/>
    <w:rsid w:val="00155051"/>
    <w:rsid w:val="00156ABF"/>
    <w:rsid w:val="001606D9"/>
    <w:rsid w:val="00160CEF"/>
    <w:rsid w:val="0016770E"/>
    <w:rsid w:val="00167D7A"/>
    <w:rsid w:val="00171B96"/>
    <w:rsid w:val="00174874"/>
    <w:rsid w:val="00174C4C"/>
    <w:rsid w:val="00175EAB"/>
    <w:rsid w:val="00180D77"/>
    <w:rsid w:val="001816AC"/>
    <w:rsid w:val="00186710"/>
    <w:rsid w:val="001921FB"/>
    <w:rsid w:val="00195519"/>
    <w:rsid w:val="001A0608"/>
    <w:rsid w:val="001A197C"/>
    <w:rsid w:val="001A492B"/>
    <w:rsid w:val="001A6E57"/>
    <w:rsid w:val="001B07D6"/>
    <w:rsid w:val="001B41FC"/>
    <w:rsid w:val="001B4E32"/>
    <w:rsid w:val="001B6461"/>
    <w:rsid w:val="001B7157"/>
    <w:rsid w:val="001D6815"/>
    <w:rsid w:val="001E30B7"/>
    <w:rsid w:val="001E3FE9"/>
    <w:rsid w:val="001E426E"/>
    <w:rsid w:val="001E6B91"/>
    <w:rsid w:val="001F1CE7"/>
    <w:rsid w:val="001F28EB"/>
    <w:rsid w:val="002014BD"/>
    <w:rsid w:val="00205475"/>
    <w:rsid w:val="00206013"/>
    <w:rsid w:val="00207FC9"/>
    <w:rsid w:val="00220871"/>
    <w:rsid w:val="00221F98"/>
    <w:rsid w:val="00223F68"/>
    <w:rsid w:val="00226754"/>
    <w:rsid w:val="0023124B"/>
    <w:rsid w:val="00243379"/>
    <w:rsid w:val="002437E2"/>
    <w:rsid w:val="002464A9"/>
    <w:rsid w:val="00247AD9"/>
    <w:rsid w:val="002516A3"/>
    <w:rsid w:val="002561D6"/>
    <w:rsid w:val="00267855"/>
    <w:rsid w:val="002756C1"/>
    <w:rsid w:val="00286651"/>
    <w:rsid w:val="00287EDA"/>
    <w:rsid w:val="00290C49"/>
    <w:rsid w:val="00296301"/>
    <w:rsid w:val="002A2232"/>
    <w:rsid w:val="002A46CB"/>
    <w:rsid w:val="002B0DEE"/>
    <w:rsid w:val="002B1A3C"/>
    <w:rsid w:val="002B2D8B"/>
    <w:rsid w:val="002B3E3C"/>
    <w:rsid w:val="002B610A"/>
    <w:rsid w:val="002B786E"/>
    <w:rsid w:val="002C36A6"/>
    <w:rsid w:val="002D3781"/>
    <w:rsid w:val="002D44EB"/>
    <w:rsid w:val="002D7EF9"/>
    <w:rsid w:val="002E24C9"/>
    <w:rsid w:val="002E3EE0"/>
    <w:rsid w:val="002E4EBA"/>
    <w:rsid w:val="002E5F90"/>
    <w:rsid w:val="002E67A1"/>
    <w:rsid w:val="002E7B32"/>
    <w:rsid w:val="002F5FF4"/>
    <w:rsid w:val="002F76A2"/>
    <w:rsid w:val="003054E1"/>
    <w:rsid w:val="003103E4"/>
    <w:rsid w:val="00311C74"/>
    <w:rsid w:val="00314E4F"/>
    <w:rsid w:val="00315437"/>
    <w:rsid w:val="003355FA"/>
    <w:rsid w:val="00335C58"/>
    <w:rsid w:val="00335CDF"/>
    <w:rsid w:val="00335EF7"/>
    <w:rsid w:val="00343DBD"/>
    <w:rsid w:val="00350BF1"/>
    <w:rsid w:val="00360866"/>
    <w:rsid w:val="0036165C"/>
    <w:rsid w:val="0036609E"/>
    <w:rsid w:val="0036637F"/>
    <w:rsid w:val="00380358"/>
    <w:rsid w:val="00380A4A"/>
    <w:rsid w:val="00385E6C"/>
    <w:rsid w:val="003A1D5E"/>
    <w:rsid w:val="003B6E9C"/>
    <w:rsid w:val="003C0195"/>
    <w:rsid w:val="003C1F9B"/>
    <w:rsid w:val="003C4E64"/>
    <w:rsid w:val="003C7877"/>
    <w:rsid w:val="003D04D7"/>
    <w:rsid w:val="003D1C49"/>
    <w:rsid w:val="003D67BC"/>
    <w:rsid w:val="003E4EB7"/>
    <w:rsid w:val="003F0B6F"/>
    <w:rsid w:val="003F18A0"/>
    <w:rsid w:val="003F6A1B"/>
    <w:rsid w:val="004161EF"/>
    <w:rsid w:val="00423690"/>
    <w:rsid w:val="00435032"/>
    <w:rsid w:val="004373CA"/>
    <w:rsid w:val="00437F72"/>
    <w:rsid w:val="004403EF"/>
    <w:rsid w:val="00440E23"/>
    <w:rsid w:val="00443B74"/>
    <w:rsid w:val="00443BE8"/>
    <w:rsid w:val="004474AB"/>
    <w:rsid w:val="0045043B"/>
    <w:rsid w:val="00457FEC"/>
    <w:rsid w:val="0046008C"/>
    <w:rsid w:val="00465757"/>
    <w:rsid w:val="00481A93"/>
    <w:rsid w:val="00484A94"/>
    <w:rsid w:val="00486CD4"/>
    <w:rsid w:val="00487B38"/>
    <w:rsid w:val="0049136C"/>
    <w:rsid w:val="004A2634"/>
    <w:rsid w:val="004A62EC"/>
    <w:rsid w:val="004A6BD3"/>
    <w:rsid w:val="004B26CF"/>
    <w:rsid w:val="004B4CD0"/>
    <w:rsid w:val="004B73D9"/>
    <w:rsid w:val="004C2B13"/>
    <w:rsid w:val="004C433B"/>
    <w:rsid w:val="004C7F31"/>
    <w:rsid w:val="004D3C22"/>
    <w:rsid w:val="004D3F96"/>
    <w:rsid w:val="004D6DF5"/>
    <w:rsid w:val="004E0A12"/>
    <w:rsid w:val="004E2E7E"/>
    <w:rsid w:val="004E39C2"/>
    <w:rsid w:val="004E3D3F"/>
    <w:rsid w:val="004E4408"/>
    <w:rsid w:val="004E5A74"/>
    <w:rsid w:val="004E7719"/>
    <w:rsid w:val="004F097B"/>
    <w:rsid w:val="005047EF"/>
    <w:rsid w:val="00511E9B"/>
    <w:rsid w:val="00513C0A"/>
    <w:rsid w:val="00513FB2"/>
    <w:rsid w:val="00515C6C"/>
    <w:rsid w:val="005179E0"/>
    <w:rsid w:val="00521047"/>
    <w:rsid w:val="005273A1"/>
    <w:rsid w:val="00527673"/>
    <w:rsid w:val="0053162C"/>
    <w:rsid w:val="005335B0"/>
    <w:rsid w:val="00535BAD"/>
    <w:rsid w:val="00537DB1"/>
    <w:rsid w:val="00542144"/>
    <w:rsid w:val="0054303C"/>
    <w:rsid w:val="00543950"/>
    <w:rsid w:val="00546D87"/>
    <w:rsid w:val="005507E1"/>
    <w:rsid w:val="0055109E"/>
    <w:rsid w:val="0055280D"/>
    <w:rsid w:val="00554FED"/>
    <w:rsid w:val="0056230E"/>
    <w:rsid w:val="00570A6D"/>
    <w:rsid w:val="00586933"/>
    <w:rsid w:val="00594726"/>
    <w:rsid w:val="005A0293"/>
    <w:rsid w:val="005A08BE"/>
    <w:rsid w:val="005A29B1"/>
    <w:rsid w:val="005B65D7"/>
    <w:rsid w:val="005C3EDA"/>
    <w:rsid w:val="005D131E"/>
    <w:rsid w:val="005D26D4"/>
    <w:rsid w:val="005D3FBF"/>
    <w:rsid w:val="005E2373"/>
    <w:rsid w:val="005E2932"/>
    <w:rsid w:val="005F3651"/>
    <w:rsid w:val="005F7D19"/>
    <w:rsid w:val="00611382"/>
    <w:rsid w:val="00614D72"/>
    <w:rsid w:val="0061510D"/>
    <w:rsid w:val="00616775"/>
    <w:rsid w:val="00617806"/>
    <w:rsid w:val="00625A19"/>
    <w:rsid w:val="00631267"/>
    <w:rsid w:val="006313D0"/>
    <w:rsid w:val="006328CC"/>
    <w:rsid w:val="00636AF4"/>
    <w:rsid w:val="00646178"/>
    <w:rsid w:val="006512AD"/>
    <w:rsid w:val="00656AC7"/>
    <w:rsid w:val="006714C5"/>
    <w:rsid w:val="006770BA"/>
    <w:rsid w:val="00683E08"/>
    <w:rsid w:val="00685838"/>
    <w:rsid w:val="006914B7"/>
    <w:rsid w:val="006958CA"/>
    <w:rsid w:val="0069646F"/>
    <w:rsid w:val="006A03E1"/>
    <w:rsid w:val="006A1402"/>
    <w:rsid w:val="006A1BD0"/>
    <w:rsid w:val="006A3FDD"/>
    <w:rsid w:val="006A4FF1"/>
    <w:rsid w:val="006B0D56"/>
    <w:rsid w:val="006B68D2"/>
    <w:rsid w:val="006B74B4"/>
    <w:rsid w:val="006C08BB"/>
    <w:rsid w:val="006C15C8"/>
    <w:rsid w:val="006C254F"/>
    <w:rsid w:val="006C6DCE"/>
    <w:rsid w:val="006E57AD"/>
    <w:rsid w:val="006E60CA"/>
    <w:rsid w:val="0070062A"/>
    <w:rsid w:val="00703CC3"/>
    <w:rsid w:val="00705CFF"/>
    <w:rsid w:val="0071533E"/>
    <w:rsid w:val="00717135"/>
    <w:rsid w:val="007248A0"/>
    <w:rsid w:val="007262A2"/>
    <w:rsid w:val="007353E2"/>
    <w:rsid w:val="00735876"/>
    <w:rsid w:val="00737586"/>
    <w:rsid w:val="007405FB"/>
    <w:rsid w:val="00741209"/>
    <w:rsid w:val="00747C22"/>
    <w:rsid w:val="00757173"/>
    <w:rsid w:val="00763BA5"/>
    <w:rsid w:val="00770575"/>
    <w:rsid w:val="00780D58"/>
    <w:rsid w:val="00783F0E"/>
    <w:rsid w:val="00797AC4"/>
    <w:rsid w:val="007A00A8"/>
    <w:rsid w:val="007A49C2"/>
    <w:rsid w:val="007A6E77"/>
    <w:rsid w:val="007B1E27"/>
    <w:rsid w:val="007B304D"/>
    <w:rsid w:val="007B473E"/>
    <w:rsid w:val="007B5492"/>
    <w:rsid w:val="007C0EAB"/>
    <w:rsid w:val="007C253E"/>
    <w:rsid w:val="007C5A37"/>
    <w:rsid w:val="007C6BCB"/>
    <w:rsid w:val="007D5009"/>
    <w:rsid w:val="007E46FE"/>
    <w:rsid w:val="007E5C48"/>
    <w:rsid w:val="007F39F1"/>
    <w:rsid w:val="00800821"/>
    <w:rsid w:val="00801011"/>
    <w:rsid w:val="008042C5"/>
    <w:rsid w:val="00804DB8"/>
    <w:rsid w:val="008131A7"/>
    <w:rsid w:val="0081504B"/>
    <w:rsid w:val="0081569B"/>
    <w:rsid w:val="0081716D"/>
    <w:rsid w:val="00817877"/>
    <w:rsid w:val="00821234"/>
    <w:rsid w:val="008232CA"/>
    <w:rsid w:val="0082603F"/>
    <w:rsid w:val="00826A2C"/>
    <w:rsid w:val="00826BAD"/>
    <w:rsid w:val="00844258"/>
    <w:rsid w:val="00844C89"/>
    <w:rsid w:val="00847AA9"/>
    <w:rsid w:val="00861A35"/>
    <w:rsid w:val="008635CD"/>
    <w:rsid w:val="00863B0A"/>
    <w:rsid w:val="00864929"/>
    <w:rsid w:val="008667C7"/>
    <w:rsid w:val="00871E88"/>
    <w:rsid w:val="0087402B"/>
    <w:rsid w:val="00877F63"/>
    <w:rsid w:val="00877FE4"/>
    <w:rsid w:val="0088191F"/>
    <w:rsid w:val="0088254B"/>
    <w:rsid w:val="008838B4"/>
    <w:rsid w:val="00886055"/>
    <w:rsid w:val="008C15C5"/>
    <w:rsid w:val="008C3E6B"/>
    <w:rsid w:val="008D3B55"/>
    <w:rsid w:val="008D3F89"/>
    <w:rsid w:val="008E7DEE"/>
    <w:rsid w:val="008F07A1"/>
    <w:rsid w:val="00903759"/>
    <w:rsid w:val="00904DB0"/>
    <w:rsid w:val="009052FD"/>
    <w:rsid w:val="009138DF"/>
    <w:rsid w:val="00915675"/>
    <w:rsid w:val="00923632"/>
    <w:rsid w:val="00925E48"/>
    <w:rsid w:val="00927B79"/>
    <w:rsid w:val="00932336"/>
    <w:rsid w:val="00940462"/>
    <w:rsid w:val="0094079E"/>
    <w:rsid w:val="009417BD"/>
    <w:rsid w:val="009435EC"/>
    <w:rsid w:val="009507D1"/>
    <w:rsid w:val="00973AEF"/>
    <w:rsid w:val="00980751"/>
    <w:rsid w:val="00981E2F"/>
    <w:rsid w:val="00991ACF"/>
    <w:rsid w:val="0099481F"/>
    <w:rsid w:val="00996664"/>
    <w:rsid w:val="009A2CDD"/>
    <w:rsid w:val="009B2259"/>
    <w:rsid w:val="009B3417"/>
    <w:rsid w:val="009B492A"/>
    <w:rsid w:val="009B6A04"/>
    <w:rsid w:val="009B74DE"/>
    <w:rsid w:val="009B75DE"/>
    <w:rsid w:val="009C1962"/>
    <w:rsid w:val="009D2FBD"/>
    <w:rsid w:val="009D4280"/>
    <w:rsid w:val="009E0388"/>
    <w:rsid w:val="009E717F"/>
    <w:rsid w:val="009F16D1"/>
    <w:rsid w:val="009F3832"/>
    <w:rsid w:val="009F7D45"/>
    <w:rsid w:val="00A026CF"/>
    <w:rsid w:val="00A02747"/>
    <w:rsid w:val="00A036F4"/>
    <w:rsid w:val="00A1160A"/>
    <w:rsid w:val="00A12D3F"/>
    <w:rsid w:val="00A161F2"/>
    <w:rsid w:val="00A23039"/>
    <w:rsid w:val="00A24DDB"/>
    <w:rsid w:val="00A30CF7"/>
    <w:rsid w:val="00A31168"/>
    <w:rsid w:val="00A45466"/>
    <w:rsid w:val="00A479DF"/>
    <w:rsid w:val="00A538F1"/>
    <w:rsid w:val="00A5534D"/>
    <w:rsid w:val="00A626D6"/>
    <w:rsid w:val="00A64313"/>
    <w:rsid w:val="00A71E87"/>
    <w:rsid w:val="00A722CF"/>
    <w:rsid w:val="00A7296F"/>
    <w:rsid w:val="00A74D44"/>
    <w:rsid w:val="00A8037A"/>
    <w:rsid w:val="00A82E7F"/>
    <w:rsid w:val="00A84DA9"/>
    <w:rsid w:val="00A84E79"/>
    <w:rsid w:val="00A9227D"/>
    <w:rsid w:val="00A939E6"/>
    <w:rsid w:val="00AA22E7"/>
    <w:rsid w:val="00AB4DD3"/>
    <w:rsid w:val="00AB5D45"/>
    <w:rsid w:val="00AB5ECB"/>
    <w:rsid w:val="00AC0F2F"/>
    <w:rsid w:val="00AC6F9A"/>
    <w:rsid w:val="00AC75A0"/>
    <w:rsid w:val="00AC77B4"/>
    <w:rsid w:val="00AD0436"/>
    <w:rsid w:val="00AD12CD"/>
    <w:rsid w:val="00AD2AC5"/>
    <w:rsid w:val="00AD5CB8"/>
    <w:rsid w:val="00AE0294"/>
    <w:rsid w:val="00AE606E"/>
    <w:rsid w:val="00AF568D"/>
    <w:rsid w:val="00B077A4"/>
    <w:rsid w:val="00B13B6B"/>
    <w:rsid w:val="00B15733"/>
    <w:rsid w:val="00B1613E"/>
    <w:rsid w:val="00B1722A"/>
    <w:rsid w:val="00B17BD0"/>
    <w:rsid w:val="00B21D68"/>
    <w:rsid w:val="00B24276"/>
    <w:rsid w:val="00B36802"/>
    <w:rsid w:val="00B55540"/>
    <w:rsid w:val="00B56073"/>
    <w:rsid w:val="00B61587"/>
    <w:rsid w:val="00B72F2F"/>
    <w:rsid w:val="00B73A5D"/>
    <w:rsid w:val="00B73E62"/>
    <w:rsid w:val="00B77AD0"/>
    <w:rsid w:val="00B82807"/>
    <w:rsid w:val="00B82D67"/>
    <w:rsid w:val="00B85C8C"/>
    <w:rsid w:val="00B91CA3"/>
    <w:rsid w:val="00B9212D"/>
    <w:rsid w:val="00B9223D"/>
    <w:rsid w:val="00B9255E"/>
    <w:rsid w:val="00B93720"/>
    <w:rsid w:val="00B9782A"/>
    <w:rsid w:val="00BB43C6"/>
    <w:rsid w:val="00BB58E6"/>
    <w:rsid w:val="00BB5A9C"/>
    <w:rsid w:val="00BB60C8"/>
    <w:rsid w:val="00BC0817"/>
    <w:rsid w:val="00BC5F47"/>
    <w:rsid w:val="00BC6D99"/>
    <w:rsid w:val="00BD0F85"/>
    <w:rsid w:val="00BD2601"/>
    <w:rsid w:val="00BE1A68"/>
    <w:rsid w:val="00BF2FC7"/>
    <w:rsid w:val="00C000FC"/>
    <w:rsid w:val="00C00B52"/>
    <w:rsid w:val="00C01AD1"/>
    <w:rsid w:val="00C055E6"/>
    <w:rsid w:val="00C0692E"/>
    <w:rsid w:val="00C140D7"/>
    <w:rsid w:val="00C17A37"/>
    <w:rsid w:val="00C204F8"/>
    <w:rsid w:val="00C21416"/>
    <w:rsid w:val="00C2213A"/>
    <w:rsid w:val="00C25319"/>
    <w:rsid w:val="00C353DC"/>
    <w:rsid w:val="00C358B9"/>
    <w:rsid w:val="00C40E63"/>
    <w:rsid w:val="00C4531B"/>
    <w:rsid w:val="00C462A9"/>
    <w:rsid w:val="00C527CA"/>
    <w:rsid w:val="00C547F5"/>
    <w:rsid w:val="00C566BE"/>
    <w:rsid w:val="00C6058F"/>
    <w:rsid w:val="00C71FFA"/>
    <w:rsid w:val="00C747CC"/>
    <w:rsid w:val="00C74956"/>
    <w:rsid w:val="00C81F67"/>
    <w:rsid w:val="00CA3B2C"/>
    <w:rsid w:val="00CB1BC1"/>
    <w:rsid w:val="00CC2BBC"/>
    <w:rsid w:val="00CD0695"/>
    <w:rsid w:val="00CD30CC"/>
    <w:rsid w:val="00CD5293"/>
    <w:rsid w:val="00CE0D04"/>
    <w:rsid w:val="00CE12E3"/>
    <w:rsid w:val="00CE206D"/>
    <w:rsid w:val="00CE2D7A"/>
    <w:rsid w:val="00CE3E0D"/>
    <w:rsid w:val="00CF001E"/>
    <w:rsid w:val="00CF0140"/>
    <w:rsid w:val="00CF3A5E"/>
    <w:rsid w:val="00D00142"/>
    <w:rsid w:val="00D00153"/>
    <w:rsid w:val="00D01C47"/>
    <w:rsid w:val="00D033C7"/>
    <w:rsid w:val="00D11034"/>
    <w:rsid w:val="00D14392"/>
    <w:rsid w:val="00D248B4"/>
    <w:rsid w:val="00D27CBF"/>
    <w:rsid w:val="00D320DD"/>
    <w:rsid w:val="00D32857"/>
    <w:rsid w:val="00D338F8"/>
    <w:rsid w:val="00D35B0B"/>
    <w:rsid w:val="00D40383"/>
    <w:rsid w:val="00D52212"/>
    <w:rsid w:val="00D53769"/>
    <w:rsid w:val="00D5619A"/>
    <w:rsid w:val="00D56E12"/>
    <w:rsid w:val="00D72E20"/>
    <w:rsid w:val="00D75CC9"/>
    <w:rsid w:val="00D80789"/>
    <w:rsid w:val="00D816C9"/>
    <w:rsid w:val="00DA1823"/>
    <w:rsid w:val="00DB3694"/>
    <w:rsid w:val="00DB6F29"/>
    <w:rsid w:val="00DE3552"/>
    <w:rsid w:val="00DE54B1"/>
    <w:rsid w:val="00DF3F7F"/>
    <w:rsid w:val="00DF51B1"/>
    <w:rsid w:val="00DF54BC"/>
    <w:rsid w:val="00E01AE9"/>
    <w:rsid w:val="00E02F1B"/>
    <w:rsid w:val="00E04B86"/>
    <w:rsid w:val="00E1385E"/>
    <w:rsid w:val="00E169A4"/>
    <w:rsid w:val="00E22A76"/>
    <w:rsid w:val="00E2690B"/>
    <w:rsid w:val="00E30865"/>
    <w:rsid w:val="00E318B9"/>
    <w:rsid w:val="00E407E3"/>
    <w:rsid w:val="00E4197C"/>
    <w:rsid w:val="00E476BC"/>
    <w:rsid w:val="00E56725"/>
    <w:rsid w:val="00E63A52"/>
    <w:rsid w:val="00E64EE3"/>
    <w:rsid w:val="00E65CEE"/>
    <w:rsid w:val="00E66948"/>
    <w:rsid w:val="00E708EF"/>
    <w:rsid w:val="00E70945"/>
    <w:rsid w:val="00E71EF9"/>
    <w:rsid w:val="00E80FCC"/>
    <w:rsid w:val="00E82C27"/>
    <w:rsid w:val="00E83BB3"/>
    <w:rsid w:val="00E92D23"/>
    <w:rsid w:val="00E964C9"/>
    <w:rsid w:val="00EA0A7A"/>
    <w:rsid w:val="00EA1BCB"/>
    <w:rsid w:val="00EA4DEC"/>
    <w:rsid w:val="00EA5D26"/>
    <w:rsid w:val="00EB5352"/>
    <w:rsid w:val="00EB5F5A"/>
    <w:rsid w:val="00EB7647"/>
    <w:rsid w:val="00EC250D"/>
    <w:rsid w:val="00EC4AFE"/>
    <w:rsid w:val="00EC7FAE"/>
    <w:rsid w:val="00ED05CB"/>
    <w:rsid w:val="00ED0F60"/>
    <w:rsid w:val="00ED32A6"/>
    <w:rsid w:val="00EE32F8"/>
    <w:rsid w:val="00EF0D00"/>
    <w:rsid w:val="00EF4D28"/>
    <w:rsid w:val="00EF755B"/>
    <w:rsid w:val="00EF7761"/>
    <w:rsid w:val="00F013C8"/>
    <w:rsid w:val="00F025D1"/>
    <w:rsid w:val="00F03169"/>
    <w:rsid w:val="00F067D3"/>
    <w:rsid w:val="00F0750B"/>
    <w:rsid w:val="00F11987"/>
    <w:rsid w:val="00F13AE2"/>
    <w:rsid w:val="00F23DA9"/>
    <w:rsid w:val="00F2533A"/>
    <w:rsid w:val="00F269FA"/>
    <w:rsid w:val="00F30DC9"/>
    <w:rsid w:val="00F33759"/>
    <w:rsid w:val="00F45325"/>
    <w:rsid w:val="00F47D1B"/>
    <w:rsid w:val="00F64700"/>
    <w:rsid w:val="00F662A2"/>
    <w:rsid w:val="00F71B97"/>
    <w:rsid w:val="00F755C0"/>
    <w:rsid w:val="00F803ED"/>
    <w:rsid w:val="00F83F71"/>
    <w:rsid w:val="00F9266A"/>
    <w:rsid w:val="00F93CAD"/>
    <w:rsid w:val="00F96EC3"/>
    <w:rsid w:val="00FA37C0"/>
    <w:rsid w:val="00FA53D2"/>
    <w:rsid w:val="00FB331B"/>
    <w:rsid w:val="00FB39F7"/>
    <w:rsid w:val="00FB6380"/>
    <w:rsid w:val="00FC5B14"/>
    <w:rsid w:val="00FC66B2"/>
    <w:rsid w:val="00FD424E"/>
    <w:rsid w:val="00FE0155"/>
    <w:rsid w:val="00FE1735"/>
    <w:rsid w:val="00FE5AED"/>
    <w:rsid w:val="00FE7EE7"/>
    <w:rsid w:val="00FF48CB"/>
    <w:rsid w:val="00FF6781"/>
    <w:rsid w:val="00FF6D6A"/>
    <w:rsid w:val="2A350AC6"/>
    <w:rsid w:val="3A2E7279"/>
    <w:rsid w:val="4C073ED3"/>
    <w:rsid w:val="7952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Times New Roman" w:cs="Times New Roman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qFormat/>
    <w:uiPriority w:val="99"/>
    <w:rPr>
      <w:vertAlign w:val="superscript"/>
    </w:rPr>
  </w:style>
  <w:style w:type="character" w:styleId="5">
    <w:name w:val="Emphasis"/>
    <w:basedOn w:val="2"/>
    <w:qFormat/>
    <w:uiPriority w:val="20"/>
    <w:rPr>
      <w:i/>
      <w:iCs/>
    </w:rPr>
  </w:style>
  <w:style w:type="paragraph" w:styleId="6">
    <w:name w:val="footnote text"/>
    <w:basedOn w:val="1"/>
    <w:link w:val="12"/>
    <w:qFormat/>
    <w:uiPriority w:val="99"/>
    <w:pPr>
      <w:ind w:firstLine="720"/>
    </w:pPr>
    <w:rPr>
      <w:sz w:val="20"/>
      <w:szCs w:val="20"/>
      <w:lang w:eastAsia="ru-RU"/>
    </w:rPr>
  </w:style>
  <w:style w:type="paragraph" w:styleId="7">
    <w:name w:val="header"/>
    <w:basedOn w:val="1"/>
    <w:link w:val="19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Body Text"/>
    <w:basedOn w:val="1"/>
    <w:link w:val="11"/>
    <w:semiHidden/>
    <w:unhideWhenUsed/>
    <w:qFormat/>
    <w:uiPriority w:val="99"/>
    <w:pPr>
      <w:spacing w:after="120"/>
    </w:p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677"/>
        <w:tab w:val="right" w:pos="9355"/>
      </w:tabs>
    </w:pPr>
  </w:style>
  <w:style w:type="table" w:styleId="10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1">
    <w:name w:val="Основной текст Знак"/>
    <w:basedOn w:val="2"/>
    <w:link w:val="8"/>
    <w:semiHidden/>
    <w:qFormat/>
    <w:uiPriority w:val="99"/>
    <w:rPr>
      <w:rFonts w:eastAsia="Times New Roman" w:cs="Times New Roman"/>
      <w:lang w:eastAsia="ru-RU"/>
    </w:rPr>
  </w:style>
  <w:style w:type="character" w:customStyle="1" w:styleId="12">
    <w:name w:val="Текст сноски Знак"/>
    <w:basedOn w:val="2"/>
    <w:link w:val="6"/>
    <w:qFormat/>
    <w:uiPriority w:val="99"/>
  </w:style>
  <w:style w:type="paragraph" w:styleId="13">
    <w:name w:val="List Paragraph"/>
    <w:basedOn w:val="1"/>
    <w:qFormat/>
    <w:uiPriority w:val="34"/>
    <w:pPr>
      <w:spacing w:after="200" w:line="276" w:lineRule="auto"/>
      <w:ind w:left="720"/>
      <w:contextualSpacing/>
      <w:jc w:val="left"/>
    </w:pPr>
    <w:rPr>
      <w:rFonts w:ascii="Calibri" w:hAnsi="Calibri"/>
      <w:sz w:val="22"/>
      <w:lang w:eastAsia="ru-RU"/>
    </w:rPr>
  </w:style>
  <w:style w:type="paragraph" w:customStyle="1" w:styleId="14">
    <w:name w:val="! AAA !"/>
    <w:qFormat/>
    <w:uiPriority w:val="0"/>
    <w:pPr>
      <w:numPr>
        <w:ilvl w:val="0"/>
        <w:numId w:val="1"/>
      </w:numPr>
      <w:tabs>
        <w:tab w:val="clear" w:pos="432"/>
      </w:tabs>
      <w:spacing w:after="120"/>
      <w:ind w:left="0" w:firstLine="0"/>
      <w:jc w:val="both"/>
    </w:pPr>
    <w:rPr>
      <w:rFonts w:ascii="Times New Roman" w:hAnsi="Times New Roman" w:eastAsia="Times New Roman" w:cs="Times New Roman"/>
      <w:color w:val="0000FF"/>
      <w:sz w:val="24"/>
      <w:szCs w:val="24"/>
      <w:lang w:val="ru-RU" w:eastAsia="ru-RU" w:bidi="ar-SA"/>
    </w:rPr>
  </w:style>
  <w:style w:type="paragraph" w:customStyle="1" w:styleId="15">
    <w:name w:val="! small italic !"/>
    <w:basedOn w:val="16"/>
    <w:next w:val="14"/>
    <w:qFormat/>
    <w:uiPriority w:val="0"/>
    <w:pPr>
      <w:numPr>
        <w:ilvl w:val="1"/>
      </w:numPr>
      <w:tabs>
        <w:tab w:val="left" w:pos="1440"/>
        <w:tab w:val="left" w:pos="2160"/>
      </w:tabs>
      <w:ind w:left="1440" w:hanging="360"/>
    </w:pPr>
    <w:rPr>
      <w:i/>
    </w:rPr>
  </w:style>
  <w:style w:type="paragraph" w:customStyle="1" w:styleId="16">
    <w:name w:val="! small !"/>
    <w:basedOn w:val="14"/>
    <w:qFormat/>
    <w:uiPriority w:val="0"/>
    <w:pPr>
      <w:numPr>
        <w:ilvl w:val="2"/>
      </w:numPr>
      <w:tabs>
        <w:tab w:val="left" w:pos="2160"/>
      </w:tabs>
      <w:ind w:left="2160" w:hanging="180"/>
    </w:pPr>
    <w:rPr>
      <w:sz w:val="16"/>
    </w:rPr>
  </w:style>
  <w:style w:type="paragraph" w:customStyle="1" w:styleId="17">
    <w:name w:val="ConsPlusNormal"/>
    <w:qFormat/>
    <w:uiPriority w:val="0"/>
    <w:pPr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8">
    <w:name w:val="ConsNonformat"/>
    <w:qFormat/>
    <w:uiPriority w:val="0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9">
    <w:name w:val="Верхний колонтитул Знак"/>
    <w:basedOn w:val="2"/>
    <w:link w:val="7"/>
    <w:semiHidden/>
    <w:qFormat/>
    <w:uiPriority w:val="99"/>
    <w:rPr>
      <w:sz w:val="24"/>
      <w:szCs w:val="22"/>
      <w:lang w:eastAsia="en-US"/>
    </w:rPr>
  </w:style>
  <w:style w:type="character" w:customStyle="1" w:styleId="20">
    <w:name w:val="Нижний колонтитул Знак"/>
    <w:basedOn w:val="2"/>
    <w:link w:val="9"/>
    <w:qFormat/>
    <w:uiPriority w:val="99"/>
    <w:rPr>
      <w:sz w:val="24"/>
      <w:szCs w:val="22"/>
      <w:lang w:eastAsia="en-US"/>
    </w:rPr>
  </w:style>
  <w:style w:type="paragraph" w:customStyle="1" w:styleId="21">
    <w:name w:val="Таблицы (моноширинный)"/>
    <w:basedOn w:val="1"/>
    <w:next w:val="1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val="en-US" w:eastAsia="ru-RU" w:bidi="en-US"/>
    </w:rPr>
  </w:style>
  <w:style w:type="paragraph" w:styleId="22">
    <w:name w:val="No Spacing"/>
    <w:qFormat/>
    <w:uiPriority w:val="1"/>
    <w:pPr>
      <w:jc w:val="both"/>
    </w:pPr>
    <w:rPr>
      <w:rFonts w:ascii="Times New Roman" w:hAnsi="Times New Roman" w:eastAsia="Times New Roman" w:cs="Times New Roman"/>
      <w:sz w:val="24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0C737-E726-4238-9E2A-917E38CF05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Жилкомаудит</Company>
  <Pages>12</Pages>
  <Words>3943</Words>
  <Characters>22478</Characters>
  <Lines>187</Lines>
  <Paragraphs>52</Paragraphs>
  <TotalTime>305</TotalTime>
  <ScaleCrop>false</ScaleCrop>
  <LinksUpToDate>false</LinksUpToDate>
  <CharactersWithSpaces>26369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2025-01-26T21:36:00Z</dcterms:created>
  <dc:creator>Юзер</dc:creator>
  <cp:lastModifiedBy>79037</cp:lastModifiedBy>
  <cp:lastPrinted>2025-03-05T14:25:00Z</cp:lastPrinted>
  <dcterms:modified xsi:type="dcterms:W3CDTF">2025-10-02T11:40:52Z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746C22962493472A844FCE7805CE3324_13</vt:lpwstr>
  </property>
</Properties>
</file>